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5E" w:rsidRPr="001D5B98" w:rsidRDefault="00A1725E" w:rsidP="00A1725E">
      <w:pPr>
        <w:pStyle w:val="a3"/>
        <w:shd w:val="clear" w:color="auto" w:fill="FFFFFF"/>
        <w:spacing w:before="0" w:beforeAutospacing="0" w:after="0" w:afterAutospacing="0" w:line="317" w:lineRule="atLeast"/>
        <w:jc w:val="center"/>
        <w:rPr>
          <w:b/>
          <w:bCs/>
          <w:i/>
          <w:iCs/>
          <w:sz w:val="27"/>
          <w:szCs w:val="27"/>
        </w:rPr>
      </w:pPr>
      <w:r w:rsidRPr="001D5B98">
        <w:rPr>
          <w:b/>
          <w:bCs/>
          <w:i/>
          <w:iCs/>
          <w:sz w:val="27"/>
          <w:szCs w:val="27"/>
        </w:rPr>
        <w:t>Педагогический час для педагогов ДОУ</w:t>
      </w:r>
      <w:r w:rsidR="001D5B98" w:rsidRPr="001D5B98">
        <w:rPr>
          <w:b/>
          <w:bCs/>
          <w:i/>
          <w:iCs/>
          <w:sz w:val="27"/>
          <w:szCs w:val="27"/>
        </w:rPr>
        <w:t>.</w:t>
      </w:r>
    </w:p>
    <w:p w:rsidR="003F647D" w:rsidRPr="001D5B98" w:rsidRDefault="003F647D" w:rsidP="00A1725E">
      <w:pPr>
        <w:pStyle w:val="a3"/>
        <w:shd w:val="clear" w:color="auto" w:fill="FFFFFF"/>
        <w:spacing w:before="0" w:beforeAutospacing="0" w:after="0" w:afterAutospacing="0" w:line="317" w:lineRule="atLeast"/>
        <w:jc w:val="center"/>
        <w:rPr>
          <w:b/>
          <w:bCs/>
          <w:i/>
          <w:iCs/>
          <w:sz w:val="27"/>
          <w:szCs w:val="27"/>
        </w:rPr>
      </w:pPr>
    </w:p>
    <w:p w:rsidR="003F647D" w:rsidRPr="00AA76DA" w:rsidRDefault="003F647D" w:rsidP="00AA76DA">
      <w:pPr>
        <w:pStyle w:val="1"/>
        <w:shd w:val="clear" w:color="auto" w:fill="FFFFFF"/>
        <w:spacing w:before="0" w:beforeAutospacing="0" w:after="0" w:afterAutospacing="0" w:line="528" w:lineRule="atLeast"/>
        <w:jc w:val="center"/>
        <w:rPr>
          <w:rFonts w:ascii="Arial" w:hAnsi="Arial" w:cs="Arial"/>
          <w:color w:val="000000"/>
        </w:rPr>
      </w:pPr>
      <w:r w:rsidRPr="00AA76DA">
        <w:rPr>
          <w:bCs w:val="0"/>
          <w:i/>
          <w:iCs/>
          <w:sz w:val="27"/>
          <w:szCs w:val="27"/>
        </w:rPr>
        <w:t>«Реализация направлений РПВ и календарного плана воспитательной работы</w:t>
      </w:r>
      <w:r w:rsidR="00AA76DA" w:rsidRPr="00AA76DA">
        <w:rPr>
          <w:bCs w:val="0"/>
          <w:i/>
          <w:iCs/>
          <w:sz w:val="27"/>
          <w:szCs w:val="27"/>
        </w:rPr>
        <w:t xml:space="preserve">. </w:t>
      </w:r>
      <w:r w:rsidR="00AA76DA" w:rsidRPr="00AA76DA">
        <w:rPr>
          <w:i/>
          <w:color w:val="000000"/>
          <w:sz w:val="28"/>
          <w:szCs w:val="28"/>
        </w:rPr>
        <w:t>Воспитательные, развивающие и обучающие задачи: в чем разница и как их правильно формулировать</w:t>
      </w:r>
      <w:r w:rsidRPr="00AA76DA">
        <w:rPr>
          <w:bCs w:val="0"/>
          <w:i/>
          <w:iCs/>
          <w:sz w:val="27"/>
          <w:szCs w:val="27"/>
        </w:rPr>
        <w:t>»</w:t>
      </w:r>
      <w:r w:rsidR="001D5B98" w:rsidRPr="00AA76DA">
        <w:rPr>
          <w:bCs w:val="0"/>
          <w:i/>
          <w:iCs/>
          <w:sz w:val="27"/>
          <w:szCs w:val="27"/>
        </w:rPr>
        <w:t>.</w:t>
      </w:r>
    </w:p>
    <w:p w:rsidR="00A1725E" w:rsidRPr="00AA76DA" w:rsidRDefault="00A1725E" w:rsidP="00AA76DA">
      <w:pPr>
        <w:jc w:val="center"/>
        <w:rPr>
          <w:rFonts w:ascii="Arial" w:hAnsi="Arial" w:cs="Arial"/>
          <w:b/>
          <w:sz w:val="17"/>
          <w:szCs w:val="17"/>
        </w:rPr>
      </w:pPr>
      <w:r w:rsidRPr="00AA76DA">
        <w:rPr>
          <w:rFonts w:ascii="Arial" w:hAnsi="Arial" w:cs="Arial"/>
          <w:b/>
          <w:sz w:val="17"/>
          <w:szCs w:val="17"/>
        </w:rPr>
        <w:br/>
      </w:r>
    </w:p>
    <w:p w:rsidR="00A1725E" w:rsidRPr="001D5B98" w:rsidRDefault="003F647D" w:rsidP="003F647D">
      <w:pPr>
        <w:pStyle w:val="a6"/>
        <w:jc w:val="center"/>
        <w:rPr>
          <w:rFonts w:ascii="Times New Roman" w:hAnsi="Times New Roman" w:cs="Times New Roman"/>
          <w:sz w:val="28"/>
          <w:szCs w:val="28"/>
        </w:rPr>
      </w:pPr>
      <w:r w:rsidRPr="001D5B98">
        <w:rPr>
          <w:rFonts w:ascii="Times New Roman" w:hAnsi="Times New Roman" w:cs="Times New Roman"/>
          <w:sz w:val="28"/>
          <w:szCs w:val="28"/>
        </w:rPr>
        <w:t>Ход педагогического часа.</w:t>
      </w:r>
    </w:p>
    <w:p w:rsidR="003F647D" w:rsidRPr="001D5B98" w:rsidRDefault="003F647D" w:rsidP="003F647D">
      <w:pPr>
        <w:pStyle w:val="a6"/>
        <w:jc w:val="center"/>
        <w:rPr>
          <w:rFonts w:ascii="Times New Roman" w:hAnsi="Times New Roman" w:cs="Times New Roman"/>
          <w:sz w:val="28"/>
          <w:szCs w:val="28"/>
        </w:rPr>
      </w:pPr>
    </w:p>
    <w:p w:rsidR="003F647D" w:rsidRDefault="001D5B98" w:rsidP="00AA76DA">
      <w:pPr>
        <w:pStyle w:val="a6"/>
        <w:jc w:val="center"/>
        <w:rPr>
          <w:rFonts w:ascii="Times New Roman" w:hAnsi="Times New Roman" w:cs="Times New Roman"/>
          <w:b/>
          <w:sz w:val="28"/>
          <w:szCs w:val="28"/>
        </w:rPr>
      </w:pPr>
      <w:r w:rsidRPr="001D5B98">
        <w:rPr>
          <w:rFonts w:ascii="Times New Roman" w:hAnsi="Times New Roman" w:cs="Times New Roman"/>
          <w:b/>
          <w:sz w:val="28"/>
          <w:szCs w:val="28"/>
        </w:rPr>
        <w:t>1.Вступительная часть.</w:t>
      </w:r>
    </w:p>
    <w:p w:rsidR="00AA76DA" w:rsidRPr="001D5B98" w:rsidRDefault="00AA76DA" w:rsidP="00AA76DA">
      <w:pPr>
        <w:pStyle w:val="a6"/>
        <w:jc w:val="center"/>
        <w:rPr>
          <w:rFonts w:ascii="Times New Roman" w:hAnsi="Times New Roman" w:cs="Times New Roman"/>
          <w:b/>
          <w:sz w:val="28"/>
          <w:szCs w:val="28"/>
        </w:rPr>
      </w:pPr>
    </w:p>
    <w:p w:rsidR="00A1725E" w:rsidRPr="001D5B98" w:rsidRDefault="00A1725E" w:rsidP="003F647D">
      <w:pPr>
        <w:pStyle w:val="a6"/>
        <w:jc w:val="both"/>
        <w:rPr>
          <w:rFonts w:ascii="Times New Roman" w:hAnsi="Times New Roman" w:cs="Times New Roman"/>
          <w:i/>
          <w:sz w:val="28"/>
          <w:szCs w:val="28"/>
        </w:rPr>
      </w:pPr>
      <w:r w:rsidRPr="001D5B98">
        <w:rPr>
          <w:rFonts w:ascii="Times New Roman" w:hAnsi="Times New Roman" w:cs="Times New Roman"/>
          <w:i/>
          <w:sz w:val="28"/>
          <w:szCs w:val="28"/>
        </w:rPr>
        <w:t>(Участники семинара стоят по кругу)</w:t>
      </w:r>
    </w:p>
    <w:p w:rsidR="00A1725E" w:rsidRPr="001D5B98" w:rsidRDefault="00A1725E" w:rsidP="003F647D">
      <w:pPr>
        <w:pStyle w:val="a6"/>
        <w:jc w:val="both"/>
        <w:rPr>
          <w:rFonts w:ascii="Times New Roman" w:hAnsi="Times New Roman" w:cs="Times New Roman"/>
          <w:sz w:val="28"/>
          <w:szCs w:val="28"/>
        </w:rPr>
      </w:pPr>
      <w:r w:rsidRPr="001D5B98">
        <w:rPr>
          <w:rFonts w:ascii="Times New Roman" w:hAnsi="Times New Roman" w:cs="Times New Roman"/>
          <w:sz w:val="28"/>
          <w:szCs w:val="28"/>
        </w:rPr>
        <w:t>Добрый день, уважаемые коллеги.</w:t>
      </w:r>
    </w:p>
    <w:p w:rsidR="003F647D" w:rsidRPr="001D5B98" w:rsidRDefault="00A1725E" w:rsidP="003F647D">
      <w:pPr>
        <w:pStyle w:val="a3"/>
        <w:shd w:val="clear" w:color="auto" w:fill="FFFFFF"/>
        <w:spacing w:before="0" w:beforeAutospacing="0" w:after="0" w:afterAutospacing="0" w:line="317" w:lineRule="atLeast"/>
        <w:jc w:val="both"/>
        <w:rPr>
          <w:rFonts w:ascii="Arial" w:hAnsi="Arial" w:cs="Arial"/>
          <w:sz w:val="17"/>
          <w:szCs w:val="17"/>
        </w:rPr>
      </w:pPr>
      <w:r w:rsidRPr="001D5B98">
        <w:rPr>
          <w:sz w:val="28"/>
          <w:szCs w:val="28"/>
        </w:rPr>
        <w:t>Приветствуем вас на педагогическом часе</w:t>
      </w:r>
      <w:r w:rsidR="00AA76DA">
        <w:rPr>
          <w:sz w:val="28"/>
          <w:szCs w:val="28"/>
        </w:rPr>
        <w:t>.</w:t>
      </w:r>
    </w:p>
    <w:p w:rsidR="00A1725E" w:rsidRPr="001D5B98" w:rsidRDefault="00A1725E" w:rsidP="003F647D">
      <w:pPr>
        <w:pStyle w:val="a6"/>
        <w:jc w:val="both"/>
        <w:rPr>
          <w:rFonts w:ascii="Times New Roman" w:hAnsi="Times New Roman" w:cs="Times New Roman"/>
          <w:sz w:val="28"/>
          <w:szCs w:val="28"/>
        </w:rPr>
      </w:pPr>
      <w:r w:rsidRPr="001D5B98">
        <w:rPr>
          <w:rFonts w:ascii="Times New Roman" w:hAnsi="Times New Roman" w:cs="Times New Roman"/>
          <w:sz w:val="28"/>
          <w:szCs w:val="28"/>
        </w:rPr>
        <w:t>Давайте настроимся на работу. </w:t>
      </w:r>
    </w:p>
    <w:p w:rsidR="00A1725E" w:rsidRPr="001D5B98" w:rsidRDefault="00AA76DA" w:rsidP="003F647D">
      <w:pPr>
        <w:pStyle w:val="a6"/>
        <w:jc w:val="both"/>
        <w:rPr>
          <w:rFonts w:ascii="Times New Roman" w:hAnsi="Times New Roman" w:cs="Times New Roman"/>
          <w:sz w:val="28"/>
          <w:szCs w:val="28"/>
        </w:rPr>
      </w:pPr>
      <w:r>
        <w:rPr>
          <w:rFonts w:ascii="Times New Roman" w:hAnsi="Times New Roman" w:cs="Times New Roman"/>
          <w:sz w:val="28"/>
          <w:szCs w:val="28"/>
        </w:rPr>
        <w:t xml:space="preserve">Я начну фразу, а вы </w:t>
      </w:r>
      <w:r w:rsidR="00A1725E" w:rsidRPr="001D5B98">
        <w:rPr>
          <w:rFonts w:ascii="Times New Roman" w:hAnsi="Times New Roman" w:cs="Times New Roman"/>
          <w:sz w:val="28"/>
          <w:szCs w:val="28"/>
        </w:rPr>
        <w:t>продолжите</w:t>
      </w:r>
      <w:r>
        <w:rPr>
          <w:rFonts w:ascii="Times New Roman" w:hAnsi="Times New Roman" w:cs="Times New Roman"/>
          <w:sz w:val="28"/>
          <w:szCs w:val="28"/>
        </w:rPr>
        <w:t>..</w:t>
      </w:r>
      <w:r w:rsidR="00A1725E" w:rsidRPr="001D5B98">
        <w:rPr>
          <w:rFonts w:ascii="Times New Roman" w:hAnsi="Times New Roman" w:cs="Times New Roman"/>
          <w:sz w:val="28"/>
          <w:szCs w:val="28"/>
        </w:rPr>
        <w:t>.</w:t>
      </w:r>
    </w:p>
    <w:p w:rsidR="003F647D" w:rsidRPr="001D5B98" w:rsidRDefault="003F647D" w:rsidP="003F647D">
      <w:pPr>
        <w:pStyle w:val="a6"/>
        <w:jc w:val="both"/>
        <w:rPr>
          <w:rFonts w:ascii="Times New Roman" w:hAnsi="Times New Roman" w:cs="Times New Roman"/>
          <w:b/>
          <w:i/>
          <w:sz w:val="28"/>
          <w:szCs w:val="28"/>
        </w:rPr>
      </w:pPr>
    </w:p>
    <w:p w:rsidR="00A1725E" w:rsidRPr="001D5B98" w:rsidRDefault="00A1725E" w:rsidP="003F647D">
      <w:pPr>
        <w:pStyle w:val="a6"/>
        <w:jc w:val="both"/>
        <w:rPr>
          <w:rFonts w:ascii="Times New Roman" w:hAnsi="Times New Roman" w:cs="Times New Roman"/>
          <w:b/>
          <w:i/>
          <w:sz w:val="28"/>
          <w:szCs w:val="28"/>
        </w:rPr>
      </w:pPr>
      <w:r w:rsidRPr="001D5B98">
        <w:rPr>
          <w:rFonts w:ascii="Times New Roman" w:hAnsi="Times New Roman" w:cs="Times New Roman"/>
          <w:b/>
          <w:i/>
          <w:sz w:val="28"/>
          <w:szCs w:val="28"/>
        </w:rPr>
        <w:t>Упражнение «Ассоциация».</w:t>
      </w:r>
    </w:p>
    <w:p w:rsidR="00A1725E" w:rsidRPr="001D5B98" w:rsidRDefault="00A1725E" w:rsidP="003F647D">
      <w:pPr>
        <w:pStyle w:val="a6"/>
        <w:jc w:val="both"/>
        <w:rPr>
          <w:rFonts w:ascii="Times New Roman" w:hAnsi="Times New Roman" w:cs="Times New Roman"/>
          <w:sz w:val="28"/>
          <w:szCs w:val="28"/>
        </w:rPr>
      </w:pPr>
      <w:r w:rsidRPr="001D5B98">
        <w:rPr>
          <w:rFonts w:ascii="Times New Roman" w:hAnsi="Times New Roman" w:cs="Times New Roman"/>
          <w:sz w:val="28"/>
          <w:szCs w:val="28"/>
        </w:rPr>
        <w:t>Цель: настроить педагогов на работу, снять психологическое напряжение.</w:t>
      </w:r>
    </w:p>
    <w:p w:rsidR="00A1725E" w:rsidRPr="001D5B98" w:rsidRDefault="00A1725E" w:rsidP="003F647D">
      <w:pPr>
        <w:pStyle w:val="a6"/>
        <w:rPr>
          <w:rFonts w:ascii="Times New Roman" w:hAnsi="Times New Roman" w:cs="Times New Roman"/>
          <w:sz w:val="28"/>
          <w:szCs w:val="28"/>
        </w:rPr>
      </w:pPr>
      <w:r w:rsidRPr="001D5B98">
        <w:rPr>
          <w:rFonts w:ascii="Times New Roman" w:hAnsi="Times New Roman" w:cs="Times New Roman"/>
          <w:sz w:val="28"/>
          <w:szCs w:val="28"/>
        </w:rPr>
        <w:t>Я начну фразу, а вы</w:t>
      </w:r>
      <w:r w:rsidR="001D5B98">
        <w:rPr>
          <w:rFonts w:ascii="Times New Roman" w:hAnsi="Times New Roman" w:cs="Times New Roman"/>
          <w:sz w:val="28"/>
          <w:szCs w:val="28"/>
        </w:rPr>
        <w:t xml:space="preserve"> </w:t>
      </w:r>
      <w:r w:rsidRPr="001D5B98">
        <w:rPr>
          <w:rFonts w:ascii="Times New Roman" w:hAnsi="Times New Roman" w:cs="Times New Roman"/>
          <w:sz w:val="28"/>
          <w:szCs w:val="28"/>
        </w:rPr>
        <w:t>продолжите эту фразу.</w:t>
      </w:r>
      <w:r w:rsidRPr="001D5B98">
        <w:rPr>
          <w:rFonts w:ascii="Times New Roman" w:hAnsi="Times New Roman" w:cs="Times New Roman"/>
          <w:sz w:val="28"/>
          <w:szCs w:val="28"/>
        </w:rPr>
        <w:br/>
        <w:t>Если педагог – это цвет, то какой?</w:t>
      </w:r>
      <w:r w:rsidRPr="001D5B98">
        <w:rPr>
          <w:rFonts w:ascii="Times New Roman" w:hAnsi="Times New Roman" w:cs="Times New Roman"/>
          <w:sz w:val="28"/>
          <w:szCs w:val="28"/>
        </w:rPr>
        <w:br/>
        <w:t>Если педагог – это геометрическая фигура, то какая?</w:t>
      </w:r>
      <w:r w:rsidRPr="001D5B98">
        <w:rPr>
          <w:rFonts w:ascii="Times New Roman" w:hAnsi="Times New Roman" w:cs="Times New Roman"/>
          <w:sz w:val="28"/>
          <w:szCs w:val="28"/>
        </w:rPr>
        <w:br/>
        <w:t>Если педагог – это настроение, то какое?</w:t>
      </w:r>
      <w:r w:rsidRPr="001D5B98">
        <w:rPr>
          <w:rFonts w:ascii="Times New Roman" w:hAnsi="Times New Roman" w:cs="Times New Roman"/>
          <w:sz w:val="28"/>
          <w:szCs w:val="28"/>
        </w:rPr>
        <w:br/>
        <w:t>Если представить, что педагог – это сказочный герой, то кто?</w:t>
      </w:r>
      <w:r w:rsidRPr="001D5B98">
        <w:rPr>
          <w:rFonts w:ascii="Times New Roman" w:hAnsi="Times New Roman" w:cs="Times New Roman"/>
          <w:sz w:val="28"/>
          <w:szCs w:val="28"/>
        </w:rPr>
        <w:br/>
        <w:t xml:space="preserve">Если время года, </w:t>
      </w:r>
      <w:proofErr w:type="gramStart"/>
      <w:r w:rsidRPr="001D5B98">
        <w:rPr>
          <w:rFonts w:ascii="Times New Roman" w:hAnsi="Times New Roman" w:cs="Times New Roman"/>
          <w:sz w:val="28"/>
          <w:szCs w:val="28"/>
        </w:rPr>
        <w:t>то</w:t>
      </w:r>
      <w:proofErr w:type="gramEnd"/>
      <w:r w:rsidRPr="001D5B98">
        <w:rPr>
          <w:rFonts w:ascii="Times New Roman" w:hAnsi="Times New Roman" w:cs="Times New Roman"/>
          <w:sz w:val="28"/>
          <w:szCs w:val="28"/>
        </w:rPr>
        <w:t xml:space="preserve"> какое?</w:t>
      </w:r>
      <w:r w:rsidRPr="001D5B98">
        <w:rPr>
          <w:rFonts w:ascii="Times New Roman" w:hAnsi="Times New Roman" w:cs="Times New Roman"/>
          <w:sz w:val="28"/>
          <w:szCs w:val="28"/>
        </w:rPr>
        <w:br/>
        <w:t>Если педагог – это вид спорта, то какой?</w:t>
      </w:r>
      <w:r w:rsidRPr="001D5B98">
        <w:rPr>
          <w:rFonts w:ascii="Times New Roman" w:hAnsi="Times New Roman" w:cs="Times New Roman"/>
          <w:sz w:val="28"/>
          <w:szCs w:val="28"/>
        </w:rPr>
        <w:br/>
        <w:t>Если педагог – это цветок, то это</w:t>
      </w:r>
      <w:proofErr w:type="gramStart"/>
      <w:r w:rsidRPr="001D5B98">
        <w:rPr>
          <w:rFonts w:ascii="Times New Roman" w:hAnsi="Times New Roman" w:cs="Times New Roman"/>
          <w:sz w:val="28"/>
          <w:szCs w:val="28"/>
        </w:rPr>
        <w:t>…</w:t>
      </w:r>
      <w:r w:rsidRPr="001D5B98">
        <w:rPr>
          <w:rFonts w:ascii="Times New Roman" w:hAnsi="Times New Roman" w:cs="Times New Roman"/>
          <w:sz w:val="28"/>
          <w:szCs w:val="28"/>
        </w:rPr>
        <w:br/>
        <w:t>Е</w:t>
      </w:r>
      <w:proofErr w:type="gramEnd"/>
      <w:r w:rsidRPr="001D5B98">
        <w:rPr>
          <w:rFonts w:ascii="Times New Roman" w:hAnsi="Times New Roman" w:cs="Times New Roman"/>
          <w:sz w:val="28"/>
          <w:szCs w:val="28"/>
        </w:rPr>
        <w:t>сли педагог – это драгоценный камень, то какой?</w:t>
      </w:r>
      <w:r w:rsidRPr="001D5B98">
        <w:rPr>
          <w:rFonts w:ascii="Times New Roman" w:hAnsi="Times New Roman" w:cs="Times New Roman"/>
          <w:sz w:val="28"/>
          <w:szCs w:val="28"/>
        </w:rPr>
        <w:br/>
        <w:t>Если педагог – игра, то какая?</w:t>
      </w:r>
      <w:r w:rsidRPr="001D5B98">
        <w:rPr>
          <w:rFonts w:ascii="Times New Roman" w:hAnsi="Times New Roman" w:cs="Times New Roman"/>
          <w:sz w:val="28"/>
          <w:szCs w:val="28"/>
        </w:rPr>
        <w:br/>
        <w:t>Если педагог – это планета?</w:t>
      </w:r>
    </w:p>
    <w:p w:rsidR="00A1725E" w:rsidRPr="001D5B98" w:rsidRDefault="00A1725E" w:rsidP="003F647D">
      <w:pPr>
        <w:pStyle w:val="a6"/>
        <w:jc w:val="both"/>
        <w:rPr>
          <w:rFonts w:ascii="Times New Roman" w:hAnsi="Times New Roman" w:cs="Times New Roman"/>
          <w:i/>
          <w:sz w:val="28"/>
          <w:szCs w:val="28"/>
        </w:rPr>
      </w:pPr>
      <w:r w:rsidRPr="001D5B98">
        <w:rPr>
          <w:rFonts w:ascii="Times New Roman" w:hAnsi="Times New Roman" w:cs="Times New Roman"/>
          <w:i/>
          <w:sz w:val="28"/>
          <w:szCs w:val="28"/>
        </w:rPr>
        <w:t>Участники педагогического часа занимают свои места в зале</w:t>
      </w:r>
      <w:r w:rsidR="003F647D" w:rsidRPr="001D5B98">
        <w:rPr>
          <w:rFonts w:ascii="Times New Roman" w:hAnsi="Times New Roman" w:cs="Times New Roman"/>
          <w:i/>
          <w:sz w:val="28"/>
          <w:szCs w:val="28"/>
        </w:rPr>
        <w:t>.</w:t>
      </w:r>
    </w:p>
    <w:p w:rsidR="00A1725E" w:rsidRPr="001D5B98" w:rsidRDefault="00A1725E" w:rsidP="003F647D">
      <w:pPr>
        <w:pStyle w:val="a6"/>
        <w:jc w:val="both"/>
        <w:rPr>
          <w:rFonts w:ascii="Times New Roman" w:hAnsi="Times New Roman" w:cs="Times New Roman"/>
          <w:sz w:val="28"/>
          <w:szCs w:val="28"/>
        </w:rPr>
      </w:pPr>
      <w:r w:rsidRPr="001D5B98">
        <w:rPr>
          <w:rFonts w:ascii="Times New Roman" w:hAnsi="Times New Roman" w:cs="Times New Roman"/>
          <w:sz w:val="28"/>
          <w:szCs w:val="28"/>
        </w:rPr>
        <w:t>Нашу встречу я хочу начать с притчи.</w:t>
      </w:r>
    </w:p>
    <w:p w:rsidR="003F647D" w:rsidRPr="001D5B98" w:rsidRDefault="003F647D" w:rsidP="003F647D">
      <w:pPr>
        <w:pStyle w:val="a6"/>
        <w:jc w:val="both"/>
        <w:rPr>
          <w:rFonts w:ascii="Times New Roman" w:hAnsi="Times New Roman" w:cs="Times New Roman"/>
          <w:sz w:val="28"/>
          <w:szCs w:val="28"/>
        </w:rPr>
      </w:pPr>
    </w:p>
    <w:p w:rsidR="003F647D" w:rsidRPr="001D5B98" w:rsidRDefault="003F647D" w:rsidP="003F647D">
      <w:pPr>
        <w:pStyle w:val="a6"/>
        <w:jc w:val="both"/>
        <w:rPr>
          <w:rFonts w:ascii="Times New Roman" w:hAnsi="Times New Roman" w:cs="Times New Roman"/>
          <w:sz w:val="28"/>
          <w:szCs w:val="28"/>
        </w:rPr>
      </w:pPr>
      <w:r w:rsidRPr="001D5B98">
        <w:rPr>
          <w:rFonts w:ascii="Times New Roman" w:hAnsi="Times New Roman" w:cs="Times New Roman"/>
          <w:sz w:val="28"/>
          <w:szCs w:val="28"/>
        </w:rPr>
        <w:t>«Птица на ветке».</w:t>
      </w:r>
    </w:p>
    <w:p w:rsidR="003F647D" w:rsidRPr="001D5B98" w:rsidRDefault="003F647D" w:rsidP="003F647D">
      <w:pPr>
        <w:pStyle w:val="a6"/>
        <w:jc w:val="both"/>
        <w:rPr>
          <w:rFonts w:ascii="Times New Roman" w:hAnsi="Times New Roman" w:cs="Times New Roman"/>
          <w:sz w:val="28"/>
          <w:szCs w:val="28"/>
        </w:rPr>
      </w:pPr>
    </w:p>
    <w:p w:rsidR="00A1725E" w:rsidRPr="001D5B98" w:rsidRDefault="003F647D" w:rsidP="00936377">
      <w:pPr>
        <w:pStyle w:val="a6"/>
        <w:ind w:firstLine="284"/>
        <w:jc w:val="both"/>
        <w:rPr>
          <w:rFonts w:ascii="Times New Roman" w:hAnsi="Times New Roman" w:cs="Times New Roman"/>
          <w:sz w:val="28"/>
          <w:szCs w:val="28"/>
        </w:rPr>
      </w:pPr>
      <w:r w:rsidRPr="001D5B98">
        <w:rPr>
          <w:rFonts w:ascii="Times New Roman" w:hAnsi="Times New Roman" w:cs="Times New Roman"/>
          <w:sz w:val="28"/>
          <w:szCs w:val="28"/>
        </w:rPr>
        <w:t xml:space="preserve">Однажды уставшая птица села отдохнуть на ветку. Она наслаждалась своей безопасностью и открывшимся ей видом. Она пела и играла с другими птицами. Но не успела она привыкнуть к этой ветке, к надежной опоре под ногами и безопасности, как налетел сильный ветер и начал раскачивать ветку из стороны в сторону с такой силой, что, казалось, она вот – вот сломается. Но птица ничуть не волновалась, </w:t>
      </w:r>
      <w:proofErr w:type="gramStart"/>
      <w:r w:rsidRPr="001D5B98">
        <w:rPr>
          <w:rFonts w:ascii="Times New Roman" w:hAnsi="Times New Roman" w:cs="Times New Roman"/>
          <w:sz w:val="28"/>
          <w:szCs w:val="28"/>
        </w:rPr>
        <w:t>потому</w:t>
      </w:r>
      <w:proofErr w:type="gramEnd"/>
      <w:r w:rsidRPr="001D5B98">
        <w:rPr>
          <w:rFonts w:ascii="Times New Roman" w:hAnsi="Times New Roman" w:cs="Times New Roman"/>
          <w:sz w:val="28"/>
          <w:szCs w:val="28"/>
        </w:rPr>
        <w:t xml:space="preserve"> что знала две важные истины. </w:t>
      </w:r>
      <w:proofErr w:type="gramStart"/>
      <w:r w:rsidRPr="001D5B98">
        <w:rPr>
          <w:rFonts w:ascii="Times New Roman" w:hAnsi="Times New Roman" w:cs="Times New Roman"/>
          <w:sz w:val="28"/>
          <w:szCs w:val="28"/>
        </w:rPr>
        <w:t>Во</w:t>
      </w:r>
      <w:proofErr w:type="gramEnd"/>
      <w:r w:rsidRPr="001D5B98">
        <w:rPr>
          <w:rFonts w:ascii="Times New Roman" w:hAnsi="Times New Roman" w:cs="Times New Roman"/>
          <w:sz w:val="28"/>
          <w:szCs w:val="28"/>
        </w:rPr>
        <w:t xml:space="preserve"> – первых, даже если ветки и не будет, она сможет взлететь – два собственных </w:t>
      </w:r>
      <w:r w:rsidRPr="001D5B98">
        <w:rPr>
          <w:rFonts w:ascii="Times New Roman" w:hAnsi="Times New Roman" w:cs="Times New Roman"/>
          <w:sz w:val="28"/>
          <w:szCs w:val="28"/>
        </w:rPr>
        <w:lastRenderedPageBreak/>
        <w:t>крыла обеспечат ей безопасность. Во – вторых, кругом множество других веток, на которых она может обрести временное пристанище.</w:t>
      </w:r>
    </w:p>
    <w:p w:rsidR="003F647D" w:rsidRPr="001D5B98" w:rsidRDefault="003F647D" w:rsidP="00936377">
      <w:pPr>
        <w:pStyle w:val="a6"/>
        <w:ind w:firstLine="284"/>
        <w:jc w:val="both"/>
        <w:rPr>
          <w:rFonts w:ascii="Times New Roman" w:hAnsi="Times New Roman" w:cs="Times New Roman"/>
          <w:b/>
          <w:bCs/>
          <w:sz w:val="28"/>
          <w:szCs w:val="28"/>
        </w:rPr>
      </w:pPr>
    </w:p>
    <w:p w:rsidR="00A1725E" w:rsidRDefault="00A1725E" w:rsidP="00936377">
      <w:pPr>
        <w:pStyle w:val="a6"/>
        <w:ind w:firstLine="284"/>
        <w:jc w:val="center"/>
        <w:rPr>
          <w:rFonts w:ascii="Times New Roman" w:hAnsi="Times New Roman" w:cs="Times New Roman"/>
          <w:b/>
          <w:bCs/>
          <w:sz w:val="28"/>
          <w:szCs w:val="28"/>
        </w:rPr>
      </w:pPr>
      <w:r w:rsidRPr="001D5B98">
        <w:rPr>
          <w:rFonts w:ascii="Times New Roman" w:hAnsi="Times New Roman" w:cs="Times New Roman"/>
          <w:b/>
          <w:bCs/>
          <w:sz w:val="28"/>
          <w:szCs w:val="28"/>
        </w:rPr>
        <w:t>2. Основная часть</w:t>
      </w:r>
      <w:r w:rsidR="001D5B98" w:rsidRPr="001D5B98">
        <w:rPr>
          <w:rFonts w:ascii="Times New Roman" w:hAnsi="Times New Roman" w:cs="Times New Roman"/>
          <w:b/>
          <w:bCs/>
          <w:sz w:val="28"/>
          <w:szCs w:val="28"/>
        </w:rPr>
        <w:t>.</w:t>
      </w:r>
    </w:p>
    <w:p w:rsidR="00AA76DA" w:rsidRPr="001D5B98" w:rsidRDefault="00AA76DA" w:rsidP="00936377">
      <w:pPr>
        <w:pStyle w:val="a6"/>
        <w:ind w:firstLine="284"/>
        <w:jc w:val="center"/>
        <w:rPr>
          <w:rFonts w:ascii="Times New Roman" w:hAnsi="Times New Roman" w:cs="Times New Roman"/>
          <w:sz w:val="28"/>
          <w:szCs w:val="28"/>
        </w:rPr>
      </w:pPr>
    </w:p>
    <w:p w:rsidR="00936377" w:rsidRDefault="00AA76DA" w:rsidP="00936377">
      <w:pPr>
        <w:pStyle w:val="a3"/>
        <w:shd w:val="clear" w:color="auto" w:fill="FFFFFF"/>
        <w:spacing w:before="0" w:beforeAutospacing="0" w:after="0" w:afterAutospacing="0" w:line="336" w:lineRule="atLeast"/>
        <w:ind w:firstLine="284"/>
        <w:jc w:val="both"/>
        <w:rPr>
          <w:color w:val="000000"/>
          <w:sz w:val="28"/>
          <w:szCs w:val="28"/>
        </w:rPr>
      </w:pPr>
      <w:r w:rsidRPr="00936377">
        <w:rPr>
          <w:rStyle w:val="letter"/>
          <w:bCs/>
          <w:color w:val="000000"/>
          <w:sz w:val="28"/>
          <w:szCs w:val="28"/>
        </w:rPr>
        <w:t>С </w:t>
      </w:r>
      <w:r w:rsidRPr="00AA76DA">
        <w:rPr>
          <w:color w:val="000000"/>
          <w:sz w:val="28"/>
          <w:szCs w:val="28"/>
        </w:rPr>
        <w:t>1 сентября 2021 года детские сады начали работать по рабочей программе воспитания.</w:t>
      </w:r>
    </w:p>
    <w:p w:rsidR="00936377" w:rsidRPr="00936377" w:rsidRDefault="00936377" w:rsidP="00936377">
      <w:pPr>
        <w:pStyle w:val="a3"/>
        <w:shd w:val="clear" w:color="auto" w:fill="FFFFFF"/>
        <w:spacing w:before="0" w:beforeAutospacing="0" w:after="0" w:afterAutospacing="0" w:line="336" w:lineRule="atLeast"/>
        <w:ind w:firstLine="284"/>
        <w:jc w:val="both"/>
        <w:rPr>
          <w:sz w:val="28"/>
          <w:szCs w:val="28"/>
        </w:rPr>
      </w:pPr>
      <w:r>
        <w:rPr>
          <w:sz w:val="28"/>
          <w:szCs w:val="28"/>
        </w:rPr>
        <w:t>В Программе выделены н</w:t>
      </w:r>
      <w:r w:rsidRPr="00936377">
        <w:rPr>
          <w:sz w:val="28"/>
          <w:szCs w:val="28"/>
        </w:rPr>
        <w:t>аправления, по которым нужн</w:t>
      </w:r>
      <w:r>
        <w:rPr>
          <w:sz w:val="28"/>
          <w:szCs w:val="28"/>
        </w:rPr>
        <w:t>о строить воспитательную работу:</w:t>
      </w:r>
    </w:p>
    <w:p w:rsidR="00936377" w:rsidRP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xml:space="preserve">- </w:t>
      </w:r>
      <w:proofErr w:type="gramStart"/>
      <w:r w:rsidRPr="00936377">
        <w:rPr>
          <w:sz w:val="28"/>
          <w:szCs w:val="28"/>
        </w:rPr>
        <w:t>Патриотическое</w:t>
      </w:r>
      <w:proofErr w:type="gramEnd"/>
      <w:r w:rsidRPr="00936377">
        <w:rPr>
          <w:sz w:val="28"/>
          <w:szCs w:val="28"/>
        </w:rPr>
        <w:t>: ценности – Родина и природа</w:t>
      </w:r>
      <w:r>
        <w:rPr>
          <w:sz w:val="28"/>
          <w:szCs w:val="28"/>
        </w:rPr>
        <w:t>.</w:t>
      </w:r>
      <w:r w:rsidRPr="00936377">
        <w:rPr>
          <w:sz w:val="28"/>
          <w:szCs w:val="28"/>
        </w:rPr>
        <w:t xml:space="preserve"> </w:t>
      </w:r>
    </w:p>
    <w:p w:rsidR="00936377" w:rsidRP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Социальное: ценности – семья, дружба, человек и сотрудничество</w:t>
      </w:r>
      <w:r>
        <w:rPr>
          <w:sz w:val="28"/>
          <w:szCs w:val="28"/>
        </w:rPr>
        <w:t>.</w:t>
      </w:r>
      <w:r w:rsidRPr="00936377">
        <w:rPr>
          <w:sz w:val="28"/>
          <w:szCs w:val="28"/>
        </w:rPr>
        <w:t xml:space="preserve"> </w:t>
      </w:r>
    </w:p>
    <w:p w:rsidR="00936377" w:rsidRP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xml:space="preserve">- </w:t>
      </w:r>
      <w:proofErr w:type="gramStart"/>
      <w:r w:rsidRPr="00936377">
        <w:rPr>
          <w:sz w:val="28"/>
          <w:szCs w:val="28"/>
        </w:rPr>
        <w:t>Познавательное</w:t>
      </w:r>
      <w:proofErr w:type="gramEnd"/>
      <w:r w:rsidRPr="00936377">
        <w:rPr>
          <w:sz w:val="28"/>
          <w:szCs w:val="28"/>
        </w:rPr>
        <w:t>: ценности – знания</w:t>
      </w:r>
      <w:r>
        <w:rPr>
          <w:sz w:val="28"/>
          <w:szCs w:val="28"/>
        </w:rPr>
        <w:t>.</w:t>
      </w:r>
      <w:r w:rsidRPr="00936377">
        <w:rPr>
          <w:sz w:val="28"/>
          <w:szCs w:val="28"/>
        </w:rPr>
        <w:t xml:space="preserve"> </w:t>
      </w:r>
    </w:p>
    <w:p w:rsidR="00936377" w:rsidRP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Физическое и оздоровительное: ценность – здоровье</w:t>
      </w:r>
      <w:r>
        <w:rPr>
          <w:sz w:val="28"/>
          <w:szCs w:val="28"/>
        </w:rPr>
        <w:t>.</w:t>
      </w:r>
      <w:r w:rsidRPr="00936377">
        <w:rPr>
          <w:sz w:val="28"/>
          <w:szCs w:val="28"/>
        </w:rPr>
        <w:t xml:space="preserve"> </w:t>
      </w:r>
    </w:p>
    <w:p w:rsidR="00936377" w:rsidRP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xml:space="preserve">- </w:t>
      </w:r>
      <w:proofErr w:type="gramStart"/>
      <w:r w:rsidRPr="00936377">
        <w:rPr>
          <w:sz w:val="28"/>
          <w:szCs w:val="28"/>
        </w:rPr>
        <w:t>Трудовое</w:t>
      </w:r>
      <w:proofErr w:type="gramEnd"/>
      <w:r w:rsidRPr="00936377">
        <w:rPr>
          <w:sz w:val="28"/>
          <w:szCs w:val="28"/>
        </w:rPr>
        <w:t>: ценность – труд</w:t>
      </w:r>
      <w:r>
        <w:rPr>
          <w:sz w:val="28"/>
          <w:szCs w:val="28"/>
        </w:rPr>
        <w:t>.</w:t>
      </w:r>
      <w:r w:rsidRPr="00936377">
        <w:rPr>
          <w:sz w:val="28"/>
          <w:szCs w:val="28"/>
        </w:rPr>
        <w:t xml:space="preserve"> </w:t>
      </w:r>
    </w:p>
    <w:p w:rsid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xml:space="preserve">- </w:t>
      </w:r>
      <w:proofErr w:type="gramStart"/>
      <w:r w:rsidRPr="00936377">
        <w:rPr>
          <w:sz w:val="28"/>
          <w:szCs w:val="28"/>
        </w:rPr>
        <w:t>Этико-эстетическое</w:t>
      </w:r>
      <w:proofErr w:type="gramEnd"/>
      <w:r w:rsidRPr="00936377">
        <w:rPr>
          <w:sz w:val="28"/>
          <w:szCs w:val="28"/>
        </w:rPr>
        <w:t>: ценности – культура и красота</w:t>
      </w:r>
      <w:r>
        <w:rPr>
          <w:sz w:val="28"/>
          <w:szCs w:val="28"/>
        </w:rPr>
        <w:t>.</w:t>
      </w:r>
    </w:p>
    <w:p w:rsidR="00936377" w:rsidRPr="00936377" w:rsidRDefault="00936377" w:rsidP="00936377">
      <w:pPr>
        <w:autoSpaceDE w:val="0"/>
        <w:autoSpaceDN w:val="0"/>
        <w:adjustRightInd w:val="0"/>
        <w:spacing w:after="0"/>
        <w:ind w:firstLine="284"/>
        <w:jc w:val="both"/>
        <w:rPr>
          <w:rFonts w:ascii="Times New Roman" w:hAnsi="Times New Roman" w:cs="Times New Roman"/>
          <w:sz w:val="28"/>
          <w:szCs w:val="28"/>
        </w:rPr>
      </w:pPr>
      <w:r w:rsidRPr="00936377">
        <w:rPr>
          <w:rFonts w:ascii="Times New Roman" w:hAnsi="Times New Roman" w:cs="Times New Roman"/>
          <w:sz w:val="28"/>
          <w:szCs w:val="28"/>
        </w:rPr>
        <w:t xml:space="preserve">Цели и задачи воспитания реализуются </w:t>
      </w:r>
      <w:r w:rsidRPr="00936377">
        <w:rPr>
          <w:rFonts w:ascii="Times New Roman" w:hAnsi="Times New Roman" w:cs="Times New Roman"/>
          <w:i/>
          <w:iCs/>
          <w:sz w:val="28"/>
          <w:szCs w:val="28"/>
        </w:rPr>
        <w:t xml:space="preserve">во всех видах деятельности </w:t>
      </w:r>
      <w:r w:rsidRPr="00936377">
        <w:rPr>
          <w:rFonts w:ascii="Times New Roman" w:hAnsi="Times New Roman" w:cs="Times New Roman"/>
          <w:sz w:val="28"/>
          <w:szCs w:val="28"/>
        </w:rPr>
        <w:t xml:space="preserve">дошкольника, обозначенных в ФГОС </w:t>
      </w:r>
      <w:proofErr w:type="gramStart"/>
      <w:r w:rsidRPr="00936377">
        <w:rPr>
          <w:rFonts w:ascii="Times New Roman" w:hAnsi="Times New Roman" w:cs="Times New Roman"/>
          <w:sz w:val="28"/>
          <w:szCs w:val="28"/>
        </w:rPr>
        <w:t>ДО</w:t>
      </w:r>
      <w:proofErr w:type="gramEnd"/>
      <w:r w:rsidRPr="00936377">
        <w:rPr>
          <w:rFonts w:ascii="Times New Roman" w:hAnsi="Times New Roman" w:cs="Times New Roman"/>
          <w:sz w:val="28"/>
          <w:szCs w:val="28"/>
        </w:rPr>
        <w:t>.</w:t>
      </w:r>
    </w:p>
    <w:p w:rsidR="00936377" w:rsidRDefault="00936377" w:rsidP="00936377">
      <w:pPr>
        <w:pStyle w:val="a6"/>
        <w:spacing w:line="276" w:lineRule="auto"/>
        <w:ind w:firstLine="284"/>
        <w:jc w:val="both"/>
        <w:rPr>
          <w:rFonts w:ascii="Times New Roman" w:hAnsi="Times New Roman" w:cs="Times New Roman"/>
          <w:b/>
          <w:sz w:val="28"/>
          <w:szCs w:val="28"/>
        </w:rPr>
      </w:pPr>
      <w:r w:rsidRPr="00936377">
        <w:rPr>
          <w:rFonts w:ascii="Times New Roman" w:hAnsi="Times New Roman" w:cs="Times New Roman"/>
          <w:sz w:val="28"/>
          <w:szCs w:val="28"/>
        </w:rPr>
        <w:t xml:space="preserve">Для реализации целей и задач воспитания детей в ДОУ существуют следующие формы организации деятельности образовательного процесса: </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игра, игровое упражнение, игра-путешествие, занятие;</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тематический модуль, коллекционирование,</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чтение, беседа/разговор, ситуации,</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конкурсы, викторины, коллективное творческое дело,</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проекты, эксперименты, длительные наблюдения, экологические акции, экскурсии, целевые прогулки.</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мастерская, клубный час,</w:t>
      </w:r>
    </w:p>
    <w:p w:rsidR="00936377" w:rsidRPr="00936377" w:rsidRDefault="00936377" w:rsidP="00936377">
      <w:pPr>
        <w:pStyle w:val="a6"/>
        <w:spacing w:line="276" w:lineRule="auto"/>
        <w:ind w:firstLine="284"/>
        <w:jc w:val="both"/>
        <w:rPr>
          <w:rFonts w:ascii="Times New Roman" w:hAnsi="Times New Roman" w:cs="Times New Roman"/>
          <w:sz w:val="28"/>
          <w:szCs w:val="28"/>
        </w:rPr>
      </w:pPr>
      <w:r w:rsidRPr="00936377">
        <w:rPr>
          <w:rFonts w:ascii="Times New Roman" w:hAnsi="Times New Roman" w:cs="Times New Roman"/>
          <w:sz w:val="28"/>
          <w:szCs w:val="28"/>
        </w:rPr>
        <w:t>- праздники, развлечения, физкультурно-спортивные соревнования,</w:t>
      </w:r>
    </w:p>
    <w:p w:rsidR="00936377" w:rsidRPr="00936377" w:rsidRDefault="00936377" w:rsidP="00936377">
      <w:pPr>
        <w:autoSpaceDE w:val="0"/>
        <w:autoSpaceDN w:val="0"/>
        <w:adjustRightInd w:val="0"/>
        <w:spacing w:after="0"/>
        <w:ind w:firstLine="284"/>
        <w:jc w:val="both"/>
        <w:rPr>
          <w:rFonts w:ascii="Times New Roman" w:hAnsi="Times New Roman" w:cs="Times New Roman"/>
          <w:sz w:val="28"/>
          <w:szCs w:val="28"/>
        </w:rPr>
      </w:pPr>
      <w:r w:rsidRPr="00936377">
        <w:rPr>
          <w:rFonts w:ascii="Times New Roman" w:hAnsi="Times New Roman" w:cs="Times New Roman"/>
          <w:sz w:val="28"/>
          <w:szCs w:val="28"/>
        </w:rPr>
        <w:t>- театрализованные игры, инсценировки.</w:t>
      </w:r>
    </w:p>
    <w:p w:rsid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Календарный план воспитательной работы</w:t>
      </w:r>
      <w:r>
        <w:rPr>
          <w:sz w:val="28"/>
          <w:szCs w:val="28"/>
        </w:rPr>
        <w:t xml:space="preserve"> – важная составляющая Программы воспитания. Его</w:t>
      </w:r>
      <w:r w:rsidRPr="00936377">
        <w:rPr>
          <w:sz w:val="28"/>
          <w:szCs w:val="28"/>
        </w:rPr>
        <w:t xml:space="preserve"> следует строить на основе базовых ценностей по этапам: </w:t>
      </w:r>
    </w:p>
    <w:p w:rsid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xml:space="preserve">- погружение-знакомство в различных формах – чтение, просмотр, экскурсии и пр.; </w:t>
      </w:r>
    </w:p>
    <w:p w:rsid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xml:space="preserve">- разработка коллективного проекта, в рамках которого создаются творческие продукты; </w:t>
      </w:r>
    </w:p>
    <w:p w:rsidR="00936377" w:rsidRDefault="00936377" w:rsidP="00936377">
      <w:pPr>
        <w:pStyle w:val="a3"/>
        <w:shd w:val="clear" w:color="auto" w:fill="FFFFFF"/>
        <w:spacing w:before="0" w:beforeAutospacing="0" w:after="0" w:afterAutospacing="0" w:line="336" w:lineRule="atLeast"/>
        <w:ind w:firstLine="284"/>
        <w:jc w:val="both"/>
        <w:rPr>
          <w:sz w:val="28"/>
          <w:szCs w:val="28"/>
        </w:rPr>
      </w:pPr>
      <w:r w:rsidRPr="00936377">
        <w:rPr>
          <w:sz w:val="28"/>
          <w:szCs w:val="28"/>
        </w:rPr>
        <w:t>- организация события, которое формирует ценности</w:t>
      </w:r>
      <w:r>
        <w:rPr>
          <w:sz w:val="28"/>
          <w:szCs w:val="28"/>
        </w:rPr>
        <w:t>.</w:t>
      </w:r>
    </w:p>
    <w:p w:rsidR="00D775C3" w:rsidRPr="00D775C3" w:rsidRDefault="00D775C3" w:rsidP="00936377">
      <w:pPr>
        <w:pStyle w:val="a3"/>
        <w:shd w:val="clear" w:color="auto" w:fill="FFFFFF"/>
        <w:spacing w:before="0" w:beforeAutospacing="0" w:after="0" w:afterAutospacing="0" w:line="336" w:lineRule="atLeast"/>
        <w:ind w:firstLine="284"/>
        <w:jc w:val="both"/>
        <w:rPr>
          <w:i/>
          <w:sz w:val="28"/>
          <w:szCs w:val="28"/>
        </w:rPr>
      </w:pPr>
      <w:r>
        <w:rPr>
          <w:i/>
          <w:sz w:val="28"/>
          <w:szCs w:val="28"/>
        </w:rPr>
        <w:t>(Рассмотреть календарь образовательных событий, выбрать наиболее подходящие мероприятия).</w:t>
      </w:r>
    </w:p>
    <w:p w:rsidR="00D775C3" w:rsidRDefault="00AA76DA" w:rsidP="00936377">
      <w:pPr>
        <w:pStyle w:val="a3"/>
        <w:shd w:val="clear" w:color="auto" w:fill="FFFFFF"/>
        <w:spacing w:before="0" w:beforeAutospacing="0" w:after="0" w:afterAutospacing="0" w:line="336" w:lineRule="atLeast"/>
        <w:ind w:firstLine="284"/>
        <w:jc w:val="both"/>
        <w:rPr>
          <w:color w:val="000000"/>
          <w:sz w:val="28"/>
          <w:szCs w:val="28"/>
        </w:rPr>
      </w:pPr>
      <w:r w:rsidRPr="00AA76DA">
        <w:rPr>
          <w:color w:val="000000"/>
          <w:sz w:val="28"/>
          <w:szCs w:val="28"/>
        </w:rPr>
        <w:t xml:space="preserve"> </w:t>
      </w:r>
    </w:p>
    <w:p w:rsidR="00AA76DA" w:rsidRPr="00AA76DA" w:rsidRDefault="00AA76DA" w:rsidP="00936377">
      <w:pPr>
        <w:pStyle w:val="a3"/>
        <w:shd w:val="clear" w:color="auto" w:fill="FFFFFF"/>
        <w:spacing w:before="0" w:beforeAutospacing="0" w:after="0" w:afterAutospacing="0" w:line="336" w:lineRule="atLeast"/>
        <w:ind w:firstLine="284"/>
        <w:jc w:val="both"/>
        <w:rPr>
          <w:color w:val="000000"/>
          <w:sz w:val="28"/>
          <w:szCs w:val="28"/>
        </w:rPr>
      </w:pPr>
      <w:r w:rsidRPr="00AA76DA">
        <w:rPr>
          <w:color w:val="000000"/>
          <w:sz w:val="28"/>
          <w:szCs w:val="28"/>
        </w:rPr>
        <w:t xml:space="preserve">Возникла проблема: не все педагоги понимают, какие воспитательные задачи они решают в ходе конкретного вида образовательной деятельности с детьми и как их сформулировать, чтобы они не совпадали с обучающими </w:t>
      </w:r>
      <w:r w:rsidRPr="00AA76DA">
        <w:rPr>
          <w:color w:val="000000"/>
          <w:sz w:val="28"/>
          <w:szCs w:val="28"/>
        </w:rPr>
        <w:lastRenderedPageBreak/>
        <w:t>и развивающими задами. При этом педагоги должны соблюдать дидактические принципы, один из которых — принцип единства воспитательных, развивающих и обучающих задач образования детей дошкольного возраста. То есть педагогам необходимо планировать образовательную деятельность и решать все три группы задач комплексно.</w:t>
      </w:r>
    </w:p>
    <w:p w:rsidR="00AA76DA" w:rsidRPr="00AA76DA" w:rsidRDefault="00AA76DA" w:rsidP="00936377">
      <w:pPr>
        <w:pStyle w:val="2"/>
        <w:shd w:val="clear" w:color="auto" w:fill="FFFFFF"/>
        <w:spacing w:before="0" w:line="336"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В чем особенность обучающих задач</w:t>
      </w:r>
      <w:bookmarkStart w:id="0" w:name="vs1"/>
      <w:bookmarkEnd w:id="0"/>
    </w:p>
    <w:p w:rsidR="00AA76DA" w:rsidRPr="00AA76DA" w:rsidRDefault="00AA76DA" w:rsidP="00936377">
      <w:pPr>
        <w:pStyle w:val="a3"/>
        <w:shd w:val="clear" w:color="auto" w:fill="FFFFFF"/>
        <w:spacing w:before="0" w:beforeAutospacing="0" w:after="240" w:afterAutospacing="0" w:line="336" w:lineRule="atLeast"/>
        <w:ind w:firstLine="284"/>
        <w:jc w:val="both"/>
        <w:rPr>
          <w:color w:val="000000"/>
          <w:sz w:val="28"/>
          <w:szCs w:val="28"/>
        </w:rPr>
      </w:pPr>
      <w:r w:rsidRPr="00AA76DA">
        <w:rPr>
          <w:color w:val="000000"/>
          <w:sz w:val="28"/>
          <w:szCs w:val="28"/>
        </w:rPr>
        <w:t>Обучающие задачи отвечают на вопрос: чему учить детей на конкретном возрастном этапе. Однако чтобы сформулировать данную группу задач, вместо глагола «учить» лучше писать «способствовать», «приобщать», «формировать».</w:t>
      </w:r>
    </w:p>
    <w:p w:rsidR="00AA76DA" w:rsidRPr="00AA76DA" w:rsidRDefault="00AA76DA" w:rsidP="00936377">
      <w:pPr>
        <w:pStyle w:val="a3"/>
        <w:shd w:val="clear" w:color="auto" w:fill="FFFFFF"/>
        <w:spacing w:before="0" w:beforeAutospacing="0" w:after="240" w:afterAutospacing="0" w:line="336" w:lineRule="atLeast"/>
        <w:ind w:firstLine="284"/>
        <w:jc w:val="both"/>
        <w:rPr>
          <w:color w:val="000000"/>
          <w:sz w:val="28"/>
          <w:szCs w:val="28"/>
        </w:rPr>
      </w:pPr>
      <w:r w:rsidRPr="00AA76DA">
        <w:rPr>
          <w:color w:val="000000"/>
          <w:sz w:val="28"/>
          <w:szCs w:val="28"/>
        </w:rPr>
        <w:t>Формулировка обучающей задачи зависит от характера занятия, которое планирует педагог. Это может быть занятие по новой теме, на котором педагог сообщает детям новые знания, тренировочное или итоговое занятие. Также важно учитывать вид занятия: традиционное, комплексное, интегрированное.</w:t>
      </w:r>
    </w:p>
    <w:p w:rsidR="00AA76DA" w:rsidRPr="00AA76DA" w:rsidRDefault="00AA76DA" w:rsidP="00936377">
      <w:pPr>
        <w:pStyle w:val="a3"/>
        <w:shd w:val="clear" w:color="auto" w:fill="FFFFFF"/>
        <w:spacing w:before="0" w:beforeAutospacing="0" w:after="240" w:afterAutospacing="0" w:line="336" w:lineRule="atLeast"/>
        <w:ind w:firstLine="284"/>
        <w:jc w:val="both"/>
        <w:rPr>
          <w:color w:val="000000"/>
          <w:sz w:val="28"/>
          <w:szCs w:val="28"/>
        </w:rPr>
      </w:pPr>
      <w:r w:rsidRPr="00AA76DA">
        <w:rPr>
          <w:color w:val="000000"/>
          <w:sz w:val="28"/>
          <w:szCs w:val="28"/>
        </w:rPr>
        <w:t>Обучающие задачи могут быть направлены, например, на то, чтобы вовлечь детей в активный познавательный процесс, организовать индивидуальную и групповую формы деятельности детей, выявить умения детей работать самостоятельно. Поэтому и формулировки будут соответствующими.</w:t>
      </w:r>
    </w:p>
    <w:p w:rsidR="00AA76DA" w:rsidRPr="00AA76DA" w:rsidRDefault="00AA76DA" w:rsidP="00936377">
      <w:pPr>
        <w:pStyle w:val="a3"/>
        <w:shd w:val="clear" w:color="auto" w:fill="FFFFFF"/>
        <w:spacing w:before="0" w:beforeAutospacing="0" w:after="240" w:afterAutospacing="0" w:line="288" w:lineRule="atLeast"/>
        <w:ind w:firstLine="284"/>
        <w:jc w:val="both"/>
        <w:rPr>
          <w:color w:val="000000"/>
          <w:sz w:val="28"/>
          <w:szCs w:val="28"/>
        </w:rPr>
      </w:pPr>
      <w:r w:rsidRPr="00AA76DA">
        <w:rPr>
          <w:color w:val="000000"/>
          <w:sz w:val="28"/>
          <w:szCs w:val="28"/>
        </w:rPr>
        <w:t>Одни обучающие задачи педагог решает по ходу занятия по умолчанию. Например, формирует умения, расширяет представления детей. Чтобы решить другие обучающие задачи, педагог использует дидактические средства. Например, объясняет с их помощью то, что во время обучающей ситуации нельзя наблюдать</w:t>
      </w:r>
    </w:p>
    <w:p w:rsidR="00AA76DA" w:rsidRPr="00AA76DA" w:rsidRDefault="00AA76DA" w:rsidP="00936377">
      <w:pPr>
        <w:pStyle w:val="3"/>
        <w:shd w:val="clear" w:color="auto" w:fill="FFFFFF"/>
        <w:spacing w:before="0" w:line="252" w:lineRule="atLeast"/>
        <w:ind w:firstLine="284"/>
        <w:jc w:val="both"/>
        <w:rPr>
          <w:rFonts w:ascii="Times New Roman" w:hAnsi="Times New Roman" w:cs="Times New Roman"/>
          <w:color w:val="000000"/>
          <w:sz w:val="28"/>
          <w:szCs w:val="28"/>
        </w:rPr>
      </w:pPr>
      <w:r w:rsidRPr="00AA76DA">
        <w:rPr>
          <w:rStyle w:val="red"/>
          <w:rFonts w:ascii="Times New Roman" w:hAnsi="Times New Roman" w:cs="Times New Roman"/>
          <w:color w:val="F7941D"/>
          <w:sz w:val="28"/>
          <w:szCs w:val="28"/>
        </w:rPr>
        <w:t>Пример</w:t>
      </w:r>
    </w:p>
    <w:p w:rsidR="00AA76DA" w:rsidRPr="00AA76DA" w:rsidRDefault="00AA76DA" w:rsidP="00936377">
      <w:pPr>
        <w:shd w:val="clear" w:color="auto" w:fill="FFFFFF"/>
        <w:spacing w:line="288"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Обучающие задачи занятий, бесед, разговоров, наблюдений, где педагог сообщает детям новое знание, можно формулировать так:</w:t>
      </w:r>
    </w:p>
    <w:p w:rsidR="00AA76DA" w:rsidRPr="00AA76DA" w:rsidRDefault="00AA76DA" w:rsidP="00936377">
      <w:pPr>
        <w:numPr>
          <w:ilvl w:val="0"/>
          <w:numId w:val="11"/>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«Расширить знания о…»;</w:t>
      </w:r>
    </w:p>
    <w:p w:rsidR="00AA76DA" w:rsidRPr="00AA76DA" w:rsidRDefault="00AA76DA" w:rsidP="00936377">
      <w:pPr>
        <w:numPr>
          <w:ilvl w:val="0"/>
          <w:numId w:val="11"/>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«Обогатить представления детей о…»;</w:t>
      </w:r>
    </w:p>
    <w:p w:rsidR="00AA76DA" w:rsidRPr="00AA76DA" w:rsidRDefault="00AA76DA" w:rsidP="00936377">
      <w:pPr>
        <w:numPr>
          <w:ilvl w:val="0"/>
          <w:numId w:val="11"/>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«Уточнить…»;</w:t>
      </w:r>
    </w:p>
    <w:p w:rsidR="00AA76DA" w:rsidRPr="00AA76DA" w:rsidRDefault="00AA76DA" w:rsidP="00936377">
      <w:pPr>
        <w:numPr>
          <w:ilvl w:val="0"/>
          <w:numId w:val="11"/>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«Систематизировать…" или «Совершенствовать…».</w:t>
      </w:r>
    </w:p>
    <w:p w:rsidR="00AA76DA" w:rsidRPr="00AA76DA" w:rsidRDefault="00AA76DA" w:rsidP="00936377">
      <w:pPr>
        <w:shd w:val="clear" w:color="auto" w:fill="FFFFFF"/>
        <w:spacing w:after="0" w:line="288"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К этим задачам можно отнести формирование у детей представлений об окружающем мире, элементарных математических представлений, приобретение навыков в рисовании, лепке и т. д.</w:t>
      </w:r>
    </w:p>
    <w:p w:rsidR="00AA76DA" w:rsidRPr="00AA76DA" w:rsidRDefault="00AA76DA" w:rsidP="00936377">
      <w:pPr>
        <w:shd w:val="clear" w:color="auto" w:fill="FFFFFF"/>
        <w:spacing w:line="288"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Обучающие задачи тренировочных или итоговых занятий можно формулировать так:</w:t>
      </w:r>
    </w:p>
    <w:p w:rsidR="00AA76DA" w:rsidRPr="00AA76DA" w:rsidRDefault="00AA76DA" w:rsidP="00936377">
      <w:pPr>
        <w:numPr>
          <w:ilvl w:val="0"/>
          <w:numId w:val="12"/>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«Актуализировать знания детей о…»;</w:t>
      </w:r>
    </w:p>
    <w:p w:rsidR="00AA76DA" w:rsidRPr="00AA76DA" w:rsidRDefault="00AA76DA" w:rsidP="00936377">
      <w:pPr>
        <w:numPr>
          <w:ilvl w:val="0"/>
          <w:numId w:val="12"/>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lastRenderedPageBreak/>
        <w:t>«Закрепить в самостоятельной деятельности умение…»;</w:t>
      </w:r>
    </w:p>
    <w:p w:rsidR="00AA76DA" w:rsidRPr="00AA76DA" w:rsidRDefault="00AA76DA" w:rsidP="00936377">
      <w:pPr>
        <w:numPr>
          <w:ilvl w:val="0"/>
          <w:numId w:val="12"/>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«Обеспечить возможность применить на практике полученные знания о…»;</w:t>
      </w:r>
    </w:p>
    <w:p w:rsidR="00AA76DA" w:rsidRPr="00AA76DA" w:rsidRDefault="00AA76DA" w:rsidP="00936377">
      <w:pPr>
        <w:numPr>
          <w:ilvl w:val="0"/>
          <w:numId w:val="12"/>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«Расширить знания детей… через организацию самостоятельной экспериментальной деятельности…»;</w:t>
      </w:r>
    </w:p>
    <w:p w:rsidR="00AA76DA" w:rsidRPr="00AA76DA" w:rsidRDefault="00AA76DA" w:rsidP="00936377">
      <w:pPr>
        <w:numPr>
          <w:ilvl w:val="0"/>
          <w:numId w:val="12"/>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«Содействовать усвоению… (либо овладению…);</w:t>
      </w:r>
    </w:p>
    <w:p w:rsidR="00AA76DA" w:rsidRPr="00AA76DA" w:rsidRDefault="00AA76DA" w:rsidP="00936377">
      <w:pPr>
        <w:numPr>
          <w:ilvl w:val="0"/>
          <w:numId w:val="12"/>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«Закрепить…» либо «Обобщить…».</w:t>
      </w:r>
    </w:p>
    <w:p w:rsidR="00AA76DA" w:rsidRPr="00AA76DA" w:rsidRDefault="00AA76DA" w:rsidP="00936377">
      <w:pPr>
        <w:pStyle w:val="a3"/>
        <w:shd w:val="clear" w:color="auto" w:fill="FFFFFF"/>
        <w:spacing w:before="0" w:beforeAutospacing="0" w:after="636" w:afterAutospacing="0" w:line="336" w:lineRule="atLeast"/>
        <w:ind w:firstLine="284"/>
        <w:jc w:val="both"/>
        <w:rPr>
          <w:color w:val="000000"/>
          <w:sz w:val="28"/>
          <w:szCs w:val="28"/>
        </w:rPr>
      </w:pPr>
      <w:proofErr w:type="gramStart"/>
      <w:r w:rsidRPr="00AA76DA">
        <w:rPr>
          <w:color w:val="000000"/>
          <w:sz w:val="28"/>
          <w:szCs w:val="28"/>
        </w:rPr>
        <w:t>Таким образом, для обучающих задач итогового занятия подойдут глаголы «закрепить», «обобщить», для тренировочного — «отработать», «совершенствовать», для сообщения нового материала — «расширить», «обогатить», «совершенствовать».</w:t>
      </w:r>
      <w:proofErr w:type="gramEnd"/>
      <w:r w:rsidRPr="00AA76DA">
        <w:rPr>
          <w:color w:val="000000"/>
          <w:sz w:val="28"/>
          <w:szCs w:val="28"/>
        </w:rPr>
        <w:t xml:space="preserve"> Для одного развивающего занятия или образовательной ситуации необходимо формулировать не более двух-трех обучающих задач, чтобы они были выполнимыми.</w:t>
      </w:r>
    </w:p>
    <w:p w:rsidR="00AA76DA" w:rsidRPr="00AA76DA" w:rsidRDefault="00AA76DA" w:rsidP="00936377">
      <w:pPr>
        <w:pStyle w:val="4"/>
        <w:shd w:val="clear" w:color="auto" w:fill="F2EEE6"/>
        <w:spacing w:before="0" w:after="36" w:line="252"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Обучающие и образовательные задачи — не одно и то же</w:t>
      </w:r>
    </w:p>
    <w:p w:rsidR="00AA76DA" w:rsidRPr="00AA76DA" w:rsidRDefault="00AA76DA" w:rsidP="00936377">
      <w:pPr>
        <w:pStyle w:val="a3"/>
        <w:shd w:val="clear" w:color="auto" w:fill="F2EEE6"/>
        <w:spacing w:before="0" w:beforeAutospacing="0" w:after="0" w:afterAutospacing="0" w:line="336" w:lineRule="atLeast"/>
        <w:ind w:firstLine="284"/>
        <w:jc w:val="both"/>
        <w:rPr>
          <w:color w:val="000000"/>
          <w:sz w:val="28"/>
          <w:szCs w:val="28"/>
        </w:rPr>
      </w:pPr>
      <w:r w:rsidRPr="00AA76DA">
        <w:rPr>
          <w:color w:val="000000"/>
          <w:sz w:val="28"/>
          <w:szCs w:val="28"/>
        </w:rPr>
        <w:t>Понятие «образование» уже включает в себя «обучение» и «воспитание» (</w:t>
      </w:r>
      <w:hyperlink r:id="rId5" w:anchor="ZAP288K3F8" w:tgtFrame="_blank" w:history="1">
        <w:r w:rsidRPr="00AA76DA">
          <w:rPr>
            <w:rStyle w:val="a7"/>
            <w:rFonts w:eastAsiaTheme="majorEastAsia"/>
            <w:color w:val="329A32"/>
            <w:sz w:val="28"/>
            <w:szCs w:val="28"/>
          </w:rPr>
          <w:t>п. 1 ст. 2 Федерального закона от 29.12.2012 № 273-ФЗ</w:t>
        </w:r>
      </w:hyperlink>
      <w:r w:rsidRPr="00AA76DA">
        <w:rPr>
          <w:color w:val="000000"/>
          <w:sz w:val="28"/>
          <w:szCs w:val="28"/>
        </w:rPr>
        <w:t>). Поэтому правильнее выделять три вида задач: развивающие, воспитывающие, или воспитательные, и обучающие, а не образовательные, как их называют некоторые педагоги. В методических разработках допустимо указывать две группы задач: образовательные и развивающие. Тогда образовательные задачи будут включать в себя и обучающие, и воспитывающие. Задачи должны указывать на изменения, которые произойдут с детьми после занятий.</w:t>
      </w:r>
    </w:p>
    <w:p w:rsidR="00AA76DA" w:rsidRPr="00AA76DA" w:rsidRDefault="00AA76DA" w:rsidP="00936377">
      <w:pPr>
        <w:pStyle w:val="2"/>
        <w:shd w:val="clear" w:color="auto" w:fill="FFFFFF"/>
        <w:spacing w:before="0" w:line="336"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Как определять развивающие задачи</w:t>
      </w:r>
      <w:bookmarkStart w:id="1" w:name="vs2"/>
      <w:bookmarkEnd w:id="1"/>
    </w:p>
    <w:p w:rsidR="00AA76DA" w:rsidRPr="00AA76DA" w:rsidRDefault="00AA76DA" w:rsidP="00936377">
      <w:pPr>
        <w:pStyle w:val="a3"/>
        <w:shd w:val="clear" w:color="auto" w:fill="FFFFFF"/>
        <w:spacing w:before="0" w:beforeAutospacing="0" w:after="240" w:afterAutospacing="0" w:line="336" w:lineRule="atLeast"/>
        <w:ind w:firstLine="284"/>
        <w:jc w:val="both"/>
        <w:rPr>
          <w:color w:val="000000"/>
          <w:sz w:val="28"/>
          <w:szCs w:val="28"/>
        </w:rPr>
      </w:pPr>
      <w:r w:rsidRPr="00AA76DA">
        <w:rPr>
          <w:color w:val="000000"/>
          <w:sz w:val="28"/>
          <w:szCs w:val="28"/>
        </w:rPr>
        <w:t>Чтобы правильно сформулировать развивающие задачи образовательной деятельности, педагоги должны понимать, что такое развитие. Это индивидуальный процесс качественных и количественных изменений личности ребенка, который происходит на основе генетических или приобретенных свойств. Поэтому развивающие задачи отвечают на вопрос: что педагог будет закреплять, уточнять, как будет развивать конкретные свойства и психические функции детей: мышление, память, воображение, внимание и т. д.</w:t>
      </w:r>
    </w:p>
    <w:p w:rsidR="00AA76DA" w:rsidRPr="00AA76DA" w:rsidRDefault="00AA76DA" w:rsidP="00936377">
      <w:pPr>
        <w:pStyle w:val="a3"/>
        <w:shd w:val="clear" w:color="auto" w:fill="FFFFFF"/>
        <w:spacing w:before="0" w:beforeAutospacing="0" w:after="240" w:afterAutospacing="0" w:line="288" w:lineRule="atLeast"/>
        <w:ind w:firstLine="284"/>
        <w:jc w:val="both"/>
        <w:rPr>
          <w:color w:val="000000"/>
          <w:sz w:val="28"/>
          <w:szCs w:val="28"/>
        </w:rPr>
      </w:pPr>
      <w:r w:rsidRPr="00AA76DA">
        <w:rPr>
          <w:color w:val="000000"/>
          <w:sz w:val="28"/>
          <w:szCs w:val="28"/>
        </w:rPr>
        <w:t>Понятие «задачи» в методических разработках педагоги могут заменять фразой «программное содержание»</w:t>
      </w:r>
    </w:p>
    <w:p w:rsidR="00AA76DA" w:rsidRPr="00AA76DA" w:rsidRDefault="00AA76DA" w:rsidP="00936377">
      <w:pPr>
        <w:pStyle w:val="a3"/>
        <w:shd w:val="clear" w:color="auto" w:fill="FFFFFF"/>
        <w:spacing w:before="0" w:beforeAutospacing="0" w:after="636" w:afterAutospacing="0" w:line="336" w:lineRule="atLeast"/>
        <w:ind w:firstLine="284"/>
        <w:jc w:val="both"/>
        <w:rPr>
          <w:color w:val="000000"/>
          <w:sz w:val="28"/>
          <w:szCs w:val="28"/>
        </w:rPr>
      </w:pPr>
      <w:r w:rsidRPr="00AA76DA">
        <w:rPr>
          <w:color w:val="000000"/>
          <w:sz w:val="28"/>
          <w:szCs w:val="28"/>
        </w:rPr>
        <w:t xml:space="preserve">Педагоги могут развивать у детей общую, мелкую, артикуляционную моторику, речевое дыхание, голос, ритм, темп и интонацию речи, способность логически излагать свои мысли, способность быстро бегать, прыгать на одной, двух ногах. Также педагоги могут направить свои педагогические усилия на то, чтобы развивать у воспитанников интерес </w:t>
      </w:r>
      <w:r w:rsidRPr="00AA76DA">
        <w:rPr>
          <w:color w:val="000000"/>
          <w:sz w:val="28"/>
          <w:szCs w:val="28"/>
        </w:rPr>
        <w:lastRenderedPageBreak/>
        <w:t>к предмету разговора, творческие способности, поисковую активность или стремление к новизне. То есть развивающие задачи могут быть самыми разными в зависимости от уровня развития у детей конкретных навыков и умений.</w:t>
      </w:r>
    </w:p>
    <w:p w:rsidR="00AA76DA" w:rsidRPr="00AA76DA" w:rsidRDefault="00AA76DA" w:rsidP="00936377">
      <w:pPr>
        <w:pStyle w:val="3"/>
        <w:shd w:val="clear" w:color="auto" w:fill="FFFFFF"/>
        <w:spacing w:before="0" w:line="252" w:lineRule="atLeast"/>
        <w:ind w:firstLine="284"/>
        <w:jc w:val="both"/>
        <w:rPr>
          <w:rFonts w:ascii="Times New Roman" w:hAnsi="Times New Roman" w:cs="Times New Roman"/>
          <w:color w:val="000000"/>
          <w:sz w:val="28"/>
          <w:szCs w:val="28"/>
        </w:rPr>
      </w:pPr>
      <w:r w:rsidRPr="00AA76DA">
        <w:rPr>
          <w:rStyle w:val="red"/>
          <w:rFonts w:ascii="Times New Roman" w:hAnsi="Times New Roman" w:cs="Times New Roman"/>
          <w:color w:val="F7941D"/>
          <w:sz w:val="28"/>
          <w:szCs w:val="28"/>
        </w:rPr>
        <w:t>Пример</w:t>
      </w:r>
    </w:p>
    <w:p w:rsidR="00AA76DA" w:rsidRPr="00AA76DA" w:rsidRDefault="00AA76DA" w:rsidP="00936377">
      <w:pPr>
        <w:shd w:val="clear" w:color="auto" w:fill="FFFFFF"/>
        <w:spacing w:line="288"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Педагог формулирует развивающую задачу в зависимости от того, насколько хорошо у детей сформирована та или иная функция или ее компоненты. Если у большинства детей в группе функция, над которой планирует работать педагог, еще не сформирована, то задача будет начинаться со слов: «Начать работу по развитию…». Если функция недостаточно сформирована или нужно закрепить какой-либо навык, то формулировка будет звучать так:</w:t>
      </w:r>
    </w:p>
    <w:p w:rsidR="00AA76DA" w:rsidRPr="00AA76DA" w:rsidRDefault="00AA76DA" w:rsidP="00936377">
      <w:pPr>
        <w:numPr>
          <w:ilvl w:val="0"/>
          <w:numId w:val="13"/>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«Продолжать развивать…»;</w:t>
      </w:r>
    </w:p>
    <w:p w:rsidR="00AA76DA" w:rsidRPr="00AA76DA" w:rsidRDefault="00AA76DA" w:rsidP="00936377">
      <w:pPr>
        <w:numPr>
          <w:ilvl w:val="0"/>
          <w:numId w:val="13"/>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«Продолжать формировать…»;</w:t>
      </w:r>
    </w:p>
    <w:p w:rsidR="00AA76DA" w:rsidRPr="00AA76DA" w:rsidRDefault="00AA76DA" w:rsidP="00936377">
      <w:pPr>
        <w:numPr>
          <w:ilvl w:val="0"/>
          <w:numId w:val="13"/>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«Совершенствовать…»;</w:t>
      </w:r>
    </w:p>
    <w:p w:rsidR="00AA76DA" w:rsidRPr="00AA76DA" w:rsidRDefault="00AA76DA" w:rsidP="00936377">
      <w:pPr>
        <w:numPr>
          <w:ilvl w:val="0"/>
          <w:numId w:val="13"/>
        </w:numPr>
        <w:shd w:val="clear" w:color="auto" w:fill="FFFFFF"/>
        <w:spacing w:after="84" w:line="288" w:lineRule="atLeast"/>
        <w:ind w:left="0"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«Способствовать развитию…».</w:t>
      </w:r>
    </w:p>
    <w:p w:rsidR="00AA76DA" w:rsidRPr="00AA76DA" w:rsidRDefault="00AA76DA" w:rsidP="00936377">
      <w:pPr>
        <w:pStyle w:val="2"/>
        <w:shd w:val="clear" w:color="auto" w:fill="FFFFFF"/>
        <w:spacing w:before="0" w:line="336"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Чем отличаются воспитательные задачи</w:t>
      </w:r>
      <w:bookmarkStart w:id="2" w:name="vs3"/>
      <w:bookmarkEnd w:id="2"/>
    </w:p>
    <w:p w:rsidR="00AA76DA" w:rsidRPr="00AA76DA" w:rsidRDefault="00AA76DA" w:rsidP="00936377">
      <w:pPr>
        <w:pStyle w:val="a3"/>
        <w:shd w:val="clear" w:color="auto" w:fill="FFFFFF"/>
        <w:spacing w:before="0" w:beforeAutospacing="0" w:after="240" w:afterAutospacing="0" w:line="288" w:lineRule="atLeast"/>
        <w:ind w:firstLine="284"/>
        <w:jc w:val="both"/>
        <w:rPr>
          <w:color w:val="000000"/>
          <w:sz w:val="28"/>
          <w:szCs w:val="28"/>
        </w:rPr>
      </w:pPr>
      <w:r w:rsidRPr="00AA76DA">
        <w:rPr>
          <w:color w:val="000000"/>
          <w:sz w:val="28"/>
          <w:szCs w:val="28"/>
        </w:rPr>
        <w:t>Для одного занятия или образовательной ситуации формулируйте не более трех задач каждого типа</w:t>
      </w:r>
    </w:p>
    <w:p w:rsidR="00AA76DA" w:rsidRPr="00AA76DA" w:rsidRDefault="00AA76DA" w:rsidP="00936377">
      <w:pPr>
        <w:pStyle w:val="a3"/>
        <w:shd w:val="clear" w:color="auto" w:fill="FFFFFF"/>
        <w:spacing w:before="0" w:beforeAutospacing="0" w:after="0" w:afterAutospacing="0" w:line="336" w:lineRule="atLeast"/>
        <w:ind w:firstLine="284"/>
        <w:jc w:val="both"/>
        <w:rPr>
          <w:color w:val="000000"/>
          <w:sz w:val="28"/>
          <w:szCs w:val="28"/>
        </w:rPr>
      </w:pPr>
      <w:r w:rsidRPr="00AA76DA">
        <w:rPr>
          <w:color w:val="000000"/>
          <w:sz w:val="28"/>
          <w:szCs w:val="28"/>
        </w:rPr>
        <w:t xml:space="preserve">Воспитание — это специально организованное взаимодействие педагога и детей, которое направлено на то, чтобы духовно развивать дошкольников, </w:t>
      </w:r>
      <w:proofErr w:type="gramStart"/>
      <w:r w:rsidRPr="00AA76DA">
        <w:rPr>
          <w:color w:val="000000"/>
          <w:sz w:val="28"/>
          <w:szCs w:val="28"/>
        </w:rPr>
        <w:t>помогать им накапливать</w:t>
      </w:r>
      <w:proofErr w:type="gramEnd"/>
      <w:r w:rsidRPr="00AA76DA">
        <w:rPr>
          <w:color w:val="000000"/>
          <w:sz w:val="28"/>
          <w:szCs w:val="28"/>
        </w:rPr>
        <w:t xml:space="preserve"> социальный опыт, формировать у них личностные качества. </w:t>
      </w:r>
      <w:proofErr w:type="gramStart"/>
      <w:r w:rsidRPr="00AA76DA">
        <w:rPr>
          <w:color w:val="000000"/>
          <w:sz w:val="28"/>
          <w:szCs w:val="28"/>
        </w:rPr>
        <w:t>В ходе решения воспитательных задач педагоги формируют у детей такие личностные качества, как трудолюбие, патриотизм, гражданственность, взаимоуважение, создают оптимальные условия для развития и саморазвития дошкольников, прививают им правила поведения в обществе, нормы морали, закона, бережное отношение к природе, окружающей среде, национальным традициям (</w:t>
      </w:r>
      <w:hyperlink r:id="rId6" w:anchor="XA00M2O2MP" w:tgtFrame="_blank" w:history="1">
        <w:r w:rsidRPr="00AA76DA">
          <w:rPr>
            <w:rStyle w:val="a7"/>
            <w:rFonts w:eastAsiaTheme="majorEastAsia"/>
            <w:color w:val="329A32"/>
            <w:sz w:val="28"/>
            <w:szCs w:val="28"/>
          </w:rPr>
          <w:t>п. 2 ст. 2 Федерального закона от 29.12.2012 № 273-ФЗ</w:t>
        </w:r>
      </w:hyperlink>
      <w:r w:rsidRPr="00AA76DA">
        <w:rPr>
          <w:color w:val="000000"/>
          <w:sz w:val="28"/>
          <w:szCs w:val="28"/>
        </w:rPr>
        <w:t>).</w:t>
      </w:r>
      <w:proofErr w:type="gramEnd"/>
    </w:p>
    <w:p w:rsidR="00AA76DA" w:rsidRPr="00AA76DA" w:rsidRDefault="00AA76DA" w:rsidP="00936377">
      <w:pPr>
        <w:pStyle w:val="a3"/>
        <w:shd w:val="clear" w:color="auto" w:fill="FFFFFF"/>
        <w:spacing w:before="0" w:beforeAutospacing="0" w:after="636" w:afterAutospacing="0" w:line="336" w:lineRule="atLeast"/>
        <w:ind w:firstLine="284"/>
        <w:jc w:val="both"/>
        <w:rPr>
          <w:color w:val="000000"/>
          <w:sz w:val="28"/>
          <w:szCs w:val="28"/>
        </w:rPr>
      </w:pPr>
      <w:r w:rsidRPr="00AA76DA">
        <w:rPr>
          <w:color w:val="000000"/>
          <w:sz w:val="28"/>
          <w:szCs w:val="28"/>
        </w:rPr>
        <w:t>Воспитательные, или воспитывающие задачи образовательной деятельности отвечают на </w:t>
      </w:r>
      <w:proofErr w:type="gramStart"/>
      <w:r w:rsidRPr="00AA76DA">
        <w:rPr>
          <w:color w:val="000000"/>
          <w:sz w:val="28"/>
          <w:szCs w:val="28"/>
        </w:rPr>
        <w:t>вопрос</w:t>
      </w:r>
      <w:proofErr w:type="gramEnd"/>
      <w:r w:rsidRPr="00AA76DA">
        <w:rPr>
          <w:color w:val="000000"/>
          <w:sz w:val="28"/>
          <w:szCs w:val="28"/>
        </w:rPr>
        <w:t>: какие личностные качества педагог формирует у детей на данном этапе. Формулировка задач зависит от того, насколько хорошо у детей сформировано то или иное качество, над которым педагог работает.</w:t>
      </w:r>
    </w:p>
    <w:p w:rsidR="00AA76DA" w:rsidRPr="00AA76DA" w:rsidRDefault="00AA76DA" w:rsidP="00936377">
      <w:pPr>
        <w:pStyle w:val="3"/>
        <w:shd w:val="clear" w:color="auto" w:fill="FFFFFF"/>
        <w:spacing w:before="0" w:line="252" w:lineRule="atLeast"/>
        <w:ind w:firstLine="284"/>
        <w:jc w:val="both"/>
        <w:rPr>
          <w:rFonts w:ascii="Times New Roman" w:hAnsi="Times New Roman" w:cs="Times New Roman"/>
          <w:color w:val="000000"/>
          <w:sz w:val="28"/>
          <w:szCs w:val="28"/>
        </w:rPr>
      </w:pPr>
      <w:r w:rsidRPr="00AA76DA">
        <w:rPr>
          <w:rStyle w:val="red"/>
          <w:rFonts w:ascii="Times New Roman" w:hAnsi="Times New Roman" w:cs="Times New Roman"/>
          <w:color w:val="F7941D"/>
          <w:sz w:val="28"/>
          <w:szCs w:val="28"/>
        </w:rPr>
        <w:t>Пример</w:t>
      </w:r>
    </w:p>
    <w:p w:rsidR="00AA76DA" w:rsidRPr="00AA76DA" w:rsidRDefault="00AA76DA" w:rsidP="00936377">
      <w:pPr>
        <w:shd w:val="clear" w:color="auto" w:fill="FFFFFF"/>
        <w:spacing w:line="288" w:lineRule="atLeast"/>
        <w:ind w:firstLine="284"/>
        <w:jc w:val="both"/>
        <w:rPr>
          <w:rFonts w:ascii="Times New Roman" w:hAnsi="Times New Roman" w:cs="Times New Roman"/>
          <w:color w:val="000000"/>
          <w:sz w:val="28"/>
          <w:szCs w:val="28"/>
        </w:rPr>
      </w:pPr>
      <w:r w:rsidRPr="00AA76DA">
        <w:rPr>
          <w:rFonts w:ascii="Times New Roman" w:hAnsi="Times New Roman" w:cs="Times New Roman"/>
          <w:color w:val="000000"/>
          <w:sz w:val="28"/>
          <w:szCs w:val="28"/>
        </w:rPr>
        <w:t xml:space="preserve">Если качество у дошкольников не сформировано, то задача будет начинаться со слов: «формировать…», «воспитывать…». Если качество недостаточно сформировано для возраста детей, то в формулировке задачи </w:t>
      </w:r>
      <w:r w:rsidRPr="00AA76DA">
        <w:rPr>
          <w:rFonts w:ascii="Times New Roman" w:hAnsi="Times New Roman" w:cs="Times New Roman"/>
          <w:color w:val="000000"/>
          <w:sz w:val="28"/>
          <w:szCs w:val="28"/>
        </w:rPr>
        <w:lastRenderedPageBreak/>
        <w:t>это можно отразить так: «продолжать формировать…», «продолжать воспитывать…», «совершенствовать…» и их аналогами.</w:t>
      </w:r>
    </w:p>
    <w:p w:rsidR="001D5B98" w:rsidRDefault="00AA76DA" w:rsidP="00936377">
      <w:pPr>
        <w:pStyle w:val="a3"/>
        <w:shd w:val="clear" w:color="auto" w:fill="FFFFFF"/>
        <w:spacing w:before="0" w:beforeAutospacing="0" w:after="240" w:afterAutospacing="0" w:line="336" w:lineRule="atLeast"/>
        <w:ind w:firstLine="284"/>
        <w:jc w:val="both"/>
        <w:rPr>
          <w:color w:val="000000"/>
          <w:sz w:val="28"/>
          <w:szCs w:val="28"/>
        </w:rPr>
      </w:pPr>
      <w:r w:rsidRPr="00AA76DA">
        <w:rPr>
          <w:color w:val="000000"/>
          <w:sz w:val="28"/>
          <w:szCs w:val="28"/>
        </w:rPr>
        <w:t xml:space="preserve">Чтобы закрепить умение правильно формулировать обучающие, развивающие и воспитательные задачи, сначала </w:t>
      </w:r>
      <w:r w:rsidR="00936377">
        <w:rPr>
          <w:color w:val="000000"/>
          <w:sz w:val="28"/>
          <w:szCs w:val="28"/>
        </w:rPr>
        <w:t>предлагаю проверить</w:t>
      </w:r>
      <w:r w:rsidRPr="00AA76DA">
        <w:rPr>
          <w:color w:val="000000"/>
          <w:sz w:val="28"/>
          <w:szCs w:val="28"/>
        </w:rPr>
        <w:t xml:space="preserve"> себя с помощью тренажера.</w:t>
      </w:r>
    </w:p>
    <w:p w:rsidR="00936377" w:rsidRPr="00936377" w:rsidRDefault="00936377" w:rsidP="00936377">
      <w:pPr>
        <w:pStyle w:val="a3"/>
        <w:shd w:val="clear" w:color="auto" w:fill="FFFFFF"/>
        <w:spacing w:before="0" w:beforeAutospacing="0" w:after="240" w:afterAutospacing="0" w:line="336" w:lineRule="atLeast"/>
        <w:ind w:firstLine="284"/>
        <w:jc w:val="both"/>
        <w:rPr>
          <w:i/>
          <w:color w:val="000000"/>
          <w:sz w:val="28"/>
          <w:szCs w:val="28"/>
        </w:rPr>
      </w:pPr>
      <w:r>
        <w:rPr>
          <w:i/>
          <w:color w:val="000000"/>
          <w:sz w:val="28"/>
          <w:szCs w:val="28"/>
        </w:rPr>
        <w:t>Упражнение с тренажером (</w:t>
      </w:r>
      <w:proofErr w:type="spellStart"/>
      <w:r>
        <w:rPr>
          <w:i/>
          <w:color w:val="000000"/>
          <w:sz w:val="28"/>
          <w:szCs w:val="28"/>
        </w:rPr>
        <w:t>онлайн</w:t>
      </w:r>
      <w:proofErr w:type="spellEnd"/>
      <w:r>
        <w:rPr>
          <w:i/>
          <w:color w:val="000000"/>
          <w:sz w:val="28"/>
          <w:szCs w:val="28"/>
        </w:rPr>
        <w:t>).</w:t>
      </w:r>
    </w:p>
    <w:p w:rsidR="00A1725E" w:rsidRPr="001D5B98" w:rsidRDefault="00A1725E" w:rsidP="00AA76DA">
      <w:pPr>
        <w:jc w:val="center"/>
        <w:rPr>
          <w:rFonts w:ascii="Times New Roman" w:hAnsi="Times New Roman" w:cs="Times New Roman"/>
          <w:b/>
          <w:sz w:val="28"/>
          <w:szCs w:val="28"/>
        </w:rPr>
      </w:pPr>
      <w:r w:rsidRPr="001D5B98">
        <w:rPr>
          <w:rFonts w:ascii="Times New Roman" w:hAnsi="Times New Roman" w:cs="Times New Roman"/>
          <w:b/>
          <w:sz w:val="28"/>
          <w:szCs w:val="28"/>
        </w:rPr>
        <w:t>3. Заключительная часть.</w:t>
      </w:r>
    </w:p>
    <w:p w:rsidR="00A1725E" w:rsidRPr="001D5B98" w:rsidRDefault="00A1725E" w:rsidP="001D5B98">
      <w:pPr>
        <w:rPr>
          <w:rFonts w:ascii="Times New Roman" w:hAnsi="Times New Roman" w:cs="Times New Roman"/>
          <w:b/>
          <w:sz w:val="28"/>
          <w:szCs w:val="28"/>
        </w:rPr>
      </w:pPr>
      <w:r w:rsidRPr="001D5B98">
        <w:rPr>
          <w:rFonts w:ascii="Times New Roman" w:hAnsi="Times New Roman" w:cs="Times New Roman"/>
          <w:b/>
          <w:sz w:val="28"/>
          <w:szCs w:val="28"/>
        </w:rPr>
        <w:t>Р</w:t>
      </w:r>
      <w:r w:rsidR="001D5B98" w:rsidRPr="001D5B98">
        <w:rPr>
          <w:rFonts w:ascii="Times New Roman" w:hAnsi="Times New Roman" w:cs="Times New Roman"/>
          <w:b/>
          <w:sz w:val="28"/>
          <w:szCs w:val="28"/>
        </w:rPr>
        <w:t>ефлексия.   Упражнение «Мишень».</w:t>
      </w:r>
    </w:p>
    <w:p w:rsidR="00A1725E" w:rsidRPr="001D5B98" w:rsidRDefault="00A1725E" w:rsidP="001D5B98">
      <w:pPr>
        <w:jc w:val="center"/>
      </w:pPr>
      <w:r w:rsidRPr="001D5B98">
        <w:rPr>
          <w:noProof/>
          <w:lang w:eastAsia="ru-RU"/>
        </w:rPr>
        <w:drawing>
          <wp:inline distT="0" distB="0" distL="0" distR="0">
            <wp:extent cx="4800600" cy="3474720"/>
            <wp:effectExtent l="19050" t="0" r="0" b="0"/>
            <wp:docPr id="2" name="Рисунок 2" descr="миш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ишень"/>
                    <pic:cNvPicPr>
                      <a:picLocks noChangeAspect="1" noChangeArrowheads="1"/>
                    </pic:cNvPicPr>
                  </pic:nvPicPr>
                  <pic:blipFill>
                    <a:blip r:embed="rId7" cstate="print"/>
                    <a:srcRect/>
                    <a:stretch>
                      <a:fillRect/>
                    </a:stretch>
                  </pic:blipFill>
                  <pic:spPr bwMode="auto">
                    <a:xfrm>
                      <a:off x="0" y="0"/>
                      <a:ext cx="4800600" cy="3474720"/>
                    </a:xfrm>
                    <a:prstGeom prst="rect">
                      <a:avLst/>
                    </a:prstGeom>
                    <a:noFill/>
                    <a:ln w="9525">
                      <a:noFill/>
                      <a:miter lim="800000"/>
                      <a:headEnd/>
                      <a:tailEnd/>
                    </a:ln>
                  </pic:spPr>
                </pic:pic>
              </a:graphicData>
            </a:graphic>
          </wp:inline>
        </w:drawing>
      </w:r>
    </w:p>
    <w:p w:rsidR="00E55029" w:rsidRPr="001D5B98" w:rsidRDefault="00E55029" w:rsidP="001D5B98"/>
    <w:sectPr w:rsidR="00E55029" w:rsidRPr="001D5B98" w:rsidSect="00E55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705C"/>
    <w:multiLevelType w:val="multilevel"/>
    <w:tmpl w:val="823C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14FA3"/>
    <w:multiLevelType w:val="multilevel"/>
    <w:tmpl w:val="3D5C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23E93"/>
    <w:multiLevelType w:val="multilevel"/>
    <w:tmpl w:val="8CA2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432F3"/>
    <w:multiLevelType w:val="multilevel"/>
    <w:tmpl w:val="A79A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14C11"/>
    <w:multiLevelType w:val="multilevel"/>
    <w:tmpl w:val="E86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A2812"/>
    <w:multiLevelType w:val="multilevel"/>
    <w:tmpl w:val="F11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64E99"/>
    <w:multiLevelType w:val="multilevel"/>
    <w:tmpl w:val="254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244B8"/>
    <w:multiLevelType w:val="hybridMultilevel"/>
    <w:tmpl w:val="2D22E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690BC9"/>
    <w:multiLevelType w:val="multilevel"/>
    <w:tmpl w:val="A364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4C664E"/>
    <w:multiLevelType w:val="multilevel"/>
    <w:tmpl w:val="3144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2E6F36"/>
    <w:multiLevelType w:val="multilevel"/>
    <w:tmpl w:val="8900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85650F"/>
    <w:multiLevelType w:val="multilevel"/>
    <w:tmpl w:val="858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DF4008"/>
    <w:multiLevelType w:val="multilevel"/>
    <w:tmpl w:val="81A8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11"/>
  </w:num>
  <w:num w:numId="6">
    <w:abstractNumId w:val="12"/>
  </w:num>
  <w:num w:numId="7">
    <w:abstractNumId w:val="4"/>
  </w:num>
  <w:num w:numId="8">
    <w:abstractNumId w:val="10"/>
  </w:num>
  <w:num w:numId="9">
    <w:abstractNumId w:val="6"/>
  </w:num>
  <w:num w:numId="10">
    <w:abstractNumId w:val="7"/>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725E"/>
    <w:rsid w:val="001C4940"/>
    <w:rsid w:val="001D5B98"/>
    <w:rsid w:val="003F647D"/>
    <w:rsid w:val="00472743"/>
    <w:rsid w:val="00491D81"/>
    <w:rsid w:val="0093577F"/>
    <w:rsid w:val="00936377"/>
    <w:rsid w:val="00A1725E"/>
    <w:rsid w:val="00AA76DA"/>
    <w:rsid w:val="00D775C3"/>
    <w:rsid w:val="00E55029"/>
    <w:rsid w:val="00FA3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029"/>
  </w:style>
  <w:style w:type="paragraph" w:styleId="1">
    <w:name w:val="heading 1"/>
    <w:basedOn w:val="a"/>
    <w:link w:val="10"/>
    <w:uiPriority w:val="9"/>
    <w:qFormat/>
    <w:rsid w:val="00AA76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A76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76D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A76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2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172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25E"/>
    <w:rPr>
      <w:rFonts w:ascii="Tahoma" w:hAnsi="Tahoma" w:cs="Tahoma"/>
      <w:sz w:val="16"/>
      <w:szCs w:val="16"/>
    </w:rPr>
  </w:style>
  <w:style w:type="paragraph" w:styleId="a6">
    <w:name w:val="No Spacing"/>
    <w:uiPriority w:val="1"/>
    <w:qFormat/>
    <w:rsid w:val="003F647D"/>
    <w:pPr>
      <w:spacing w:after="0" w:line="240" w:lineRule="auto"/>
    </w:pPr>
  </w:style>
  <w:style w:type="character" w:customStyle="1" w:styleId="letter">
    <w:name w:val="letter"/>
    <w:basedOn w:val="a0"/>
    <w:rsid w:val="001D5B98"/>
  </w:style>
  <w:style w:type="character" w:customStyle="1" w:styleId="10">
    <w:name w:val="Заголовок 1 Знак"/>
    <w:basedOn w:val="a0"/>
    <w:link w:val="1"/>
    <w:uiPriority w:val="9"/>
    <w:rsid w:val="00AA76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A76D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A76D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A76DA"/>
    <w:rPr>
      <w:rFonts w:asciiTheme="majorHAnsi" w:eastAsiaTheme="majorEastAsia" w:hAnsiTheme="majorHAnsi" w:cstheme="majorBidi"/>
      <w:b/>
      <w:bCs/>
      <w:i/>
      <w:iCs/>
      <w:color w:val="4F81BD" w:themeColor="accent1"/>
    </w:rPr>
  </w:style>
  <w:style w:type="character" w:customStyle="1" w:styleId="red">
    <w:name w:val="red"/>
    <w:basedOn w:val="a0"/>
    <w:rsid w:val="00AA76DA"/>
  </w:style>
  <w:style w:type="character" w:styleId="a7">
    <w:name w:val="Hyperlink"/>
    <w:basedOn w:val="a0"/>
    <w:uiPriority w:val="99"/>
    <w:semiHidden/>
    <w:unhideWhenUsed/>
    <w:rsid w:val="00AA76DA"/>
    <w:rPr>
      <w:color w:val="0000FF"/>
      <w:u w:val="single"/>
    </w:rPr>
  </w:style>
</w:styles>
</file>

<file path=word/webSettings.xml><?xml version="1.0" encoding="utf-8"?>
<w:webSettings xmlns:r="http://schemas.openxmlformats.org/officeDocument/2006/relationships" xmlns:w="http://schemas.openxmlformats.org/wordprocessingml/2006/main">
  <w:divs>
    <w:div w:id="115487505">
      <w:bodyDiv w:val="1"/>
      <w:marLeft w:val="0"/>
      <w:marRight w:val="0"/>
      <w:marTop w:val="0"/>
      <w:marBottom w:val="0"/>
      <w:divBdr>
        <w:top w:val="none" w:sz="0" w:space="0" w:color="auto"/>
        <w:left w:val="none" w:sz="0" w:space="0" w:color="auto"/>
        <w:bottom w:val="none" w:sz="0" w:space="0" w:color="auto"/>
        <w:right w:val="none" w:sz="0" w:space="0" w:color="auto"/>
      </w:divBdr>
    </w:div>
    <w:div w:id="357969604">
      <w:bodyDiv w:val="1"/>
      <w:marLeft w:val="0"/>
      <w:marRight w:val="0"/>
      <w:marTop w:val="0"/>
      <w:marBottom w:val="0"/>
      <w:divBdr>
        <w:top w:val="none" w:sz="0" w:space="0" w:color="auto"/>
        <w:left w:val="none" w:sz="0" w:space="0" w:color="auto"/>
        <w:bottom w:val="none" w:sz="0" w:space="0" w:color="auto"/>
        <w:right w:val="none" w:sz="0" w:space="0" w:color="auto"/>
      </w:divBdr>
      <w:divsChild>
        <w:div w:id="1271470679">
          <w:marLeft w:val="0"/>
          <w:marRight w:val="324"/>
          <w:marTop w:val="0"/>
          <w:marBottom w:val="636"/>
          <w:divBdr>
            <w:top w:val="none" w:sz="0" w:space="0" w:color="auto"/>
            <w:left w:val="none" w:sz="0" w:space="0" w:color="auto"/>
            <w:bottom w:val="none" w:sz="0" w:space="0" w:color="auto"/>
            <w:right w:val="none" w:sz="0" w:space="0" w:color="auto"/>
          </w:divBdr>
        </w:div>
        <w:div w:id="1699236661">
          <w:marLeft w:val="0"/>
          <w:marRight w:val="0"/>
          <w:marTop w:val="0"/>
          <w:marBottom w:val="276"/>
          <w:divBdr>
            <w:top w:val="none" w:sz="0" w:space="0" w:color="auto"/>
            <w:left w:val="none" w:sz="0" w:space="0" w:color="auto"/>
            <w:bottom w:val="none" w:sz="0" w:space="0" w:color="auto"/>
            <w:right w:val="none" w:sz="0" w:space="0" w:color="auto"/>
          </w:divBdr>
          <w:divsChild>
            <w:div w:id="686715254">
              <w:marLeft w:val="0"/>
              <w:marRight w:val="0"/>
              <w:marTop w:val="0"/>
              <w:marBottom w:val="0"/>
              <w:divBdr>
                <w:top w:val="none" w:sz="0" w:space="0" w:color="auto"/>
                <w:left w:val="none" w:sz="0" w:space="0" w:color="auto"/>
                <w:bottom w:val="none" w:sz="0" w:space="0" w:color="auto"/>
                <w:right w:val="none" w:sz="0" w:space="0" w:color="auto"/>
              </w:divBdr>
              <w:divsChild>
                <w:div w:id="243033322">
                  <w:marLeft w:val="0"/>
                  <w:marRight w:val="0"/>
                  <w:marTop w:val="0"/>
                  <w:marBottom w:val="0"/>
                  <w:divBdr>
                    <w:top w:val="none" w:sz="0" w:space="0" w:color="auto"/>
                    <w:left w:val="none" w:sz="0" w:space="0" w:color="auto"/>
                    <w:bottom w:val="none" w:sz="0" w:space="0" w:color="auto"/>
                    <w:right w:val="none" w:sz="0" w:space="0" w:color="auto"/>
                  </w:divBdr>
                </w:div>
                <w:div w:id="1211068426">
                  <w:marLeft w:val="0"/>
                  <w:marRight w:val="0"/>
                  <w:marTop w:val="0"/>
                  <w:marBottom w:val="0"/>
                  <w:divBdr>
                    <w:top w:val="none" w:sz="0" w:space="0" w:color="auto"/>
                    <w:left w:val="none" w:sz="0" w:space="0" w:color="auto"/>
                    <w:bottom w:val="none" w:sz="0" w:space="0" w:color="auto"/>
                    <w:right w:val="none" w:sz="0" w:space="0" w:color="auto"/>
                  </w:divBdr>
                </w:div>
                <w:div w:id="1493789418">
                  <w:marLeft w:val="0"/>
                  <w:marRight w:val="0"/>
                  <w:marTop w:val="0"/>
                  <w:marBottom w:val="0"/>
                  <w:divBdr>
                    <w:top w:val="none" w:sz="0" w:space="0" w:color="auto"/>
                    <w:left w:val="none" w:sz="0" w:space="0" w:color="auto"/>
                    <w:bottom w:val="none" w:sz="0" w:space="0" w:color="auto"/>
                    <w:right w:val="none" w:sz="0" w:space="0" w:color="auto"/>
                  </w:divBdr>
                </w:div>
                <w:div w:id="1043169064">
                  <w:marLeft w:val="0"/>
                  <w:marRight w:val="0"/>
                  <w:marTop w:val="0"/>
                  <w:marBottom w:val="0"/>
                  <w:divBdr>
                    <w:top w:val="none" w:sz="0" w:space="0" w:color="auto"/>
                    <w:left w:val="none" w:sz="0" w:space="0" w:color="auto"/>
                    <w:bottom w:val="none" w:sz="0" w:space="0" w:color="auto"/>
                    <w:right w:val="none" w:sz="0" w:space="0" w:color="auto"/>
                  </w:divBdr>
                </w:div>
                <w:div w:id="10135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8227">
          <w:marLeft w:val="-180"/>
          <w:marRight w:val="-2940"/>
          <w:marTop w:val="0"/>
          <w:marBottom w:val="468"/>
          <w:divBdr>
            <w:top w:val="none" w:sz="0" w:space="0" w:color="auto"/>
            <w:left w:val="none" w:sz="0" w:space="0" w:color="auto"/>
            <w:bottom w:val="none" w:sz="0" w:space="0" w:color="auto"/>
            <w:right w:val="none" w:sz="0" w:space="0" w:color="auto"/>
          </w:divBdr>
          <w:divsChild>
            <w:div w:id="1339625577">
              <w:marLeft w:val="0"/>
              <w:marRight w:val="0"/>
              <w:marTop w:val="0"/>
              <w:marBottom w:val="0"/>
              <w:divBdr>
                <w:top w:val="none" w:sz="0" w:space="0" w:color="auto"/>
                <w:left w:val="none" w:sz="0" w:space="0" w:color="auto"/>
                <w:bottom w:val="none" w:sz="0" w:space="0" w:color="auto"/>
                <w:right w:val="none" w:sz="0" w:space="0" w:color="auto"/>
              </w:divBdr>
            </w:div>
          </w:divsChild>
        </w:div>
        <w:div w:id="1274702410">
          <w:marLeft w:val="0"/>
          <w:marRight w:val="324"/>
          <w:marTop w:val="0"/>
          <w:marBottom w:val="0"/>
          <w:divBdr>
            <w:top w:val="none" w:sz="0" w:space="0" w:color="auto"/>
            <w:left w:val="none" w:sz="0" w:space="0" w:color="auto"/>
            <w:bottom w:val="none" w:sz="0" w:space="0" w:color="auto"/>
            <w:right w:val="none" w:sz="0" w:space="0" w:color="auto"/>
          </w:divBdr>
        </w:div>
        <w:div w:id="84156">
          <w:marLeft w:val="0"/>
          <w:marRight w:val="0"/>
          <w:marTop w:val="0"/>
          <w:marBottom w:val="276"/>
          <w:divBdr>
            <w:top w:val="none" w:sz="0" w:space="0" w:color="auto"/>
            <w:left w:val="none" w:sz="0" w:space="0" w:color="auto"/>
            <w:bottom w:val="none" w:sz="0" w:space="0" w:color="auto"/>
            <w:right w:val="none" w:sz="0" w:space="0" w:color="auto"/>
          </w:divBdr>
          <w:divsChild>
            <w:div w:id="1879472263">
              <w:marLeft w:val="0"/>
              <w:marRight w:val="0"/>
              <w:marTop w:val="0"/>
              <w:marBottom w:val="0"/>
              <w:divBdr>
                <w:top w:val="none" w:sz="0" w:space="0" w:color="auto"/>
                <w:left w:val="none" w:sz="0" w:space="0" w:color="auto"/>
                <w:bottom w:val="none" w:sz="0" w:space="0" w:color="auto"/>
                <w:right w:val="none" w:sz="0" w:space="0" w:color="auto"/>
              </w:divBdr>
              <w:divsChild>
                <w:div w:id="1261989598">
                  <w:marLeft w:val="0"/>
                  <w:marRight w:val="0"/>
                  <w:marTop w:val="0"/>
                  <w:marBottom w:val="0"/>
                  <w:divBdr>
                    <w:top w:val="none" w:sz="0" w:space="0" w:color="auto"/>
                    <w:left w:val="none" w:sz="0" w:space="0" w:color="auto"/>
                    <w:bottom w:val="none" w:sz="0" w:space="0" w:color="auto"/>
                    <w:right w:val="none" w:sz="0" w:space="0" w:color="auto"/>
                  </w:divBdr>
                </w:div>
                <w:div w:id="13615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0975">
          <w:marLeft w:val="0"/>
          <w:marRight w:val="324"/>
          <w:marTop w:val="0"/>
          <w:marBottom w:val="0"/>
          <w:divBdr>
            <w:top w:val="none" w:sz="0" w:space="0" w:color="auto"/>
            <w:left w:val="none" w:sz="0" w:space="0" w:color="auto"/>
            <w:bottom w:val="none" w:sz="0" w:space="0" w:color="auto"/>
            <w:right w:val="none" w:sz="0" w:space="0" w:color="auto"/>
          </w:divBdr>
        </w:div>
        <w:div w:id="1687170382">
          <w:marLeft w:val="0"/>
          <w:marRight w:val="0"/>
          <w:marTop w:val="0"/>
          <w:marBottom w:val="276"/>
          <w:divBdr>
            <w:top w:val="none" w:sz="0" w:space="0" w:color="auto"/>
            <w:left w:val="none" w:sz="0" w:space="0" w:color="auto"/>
            <w:bottom w:val="none" w:sz="0" w:space="0" w:color="auto"/>
            <w:right w:val="none" w:sz="0" w:space="0" w:color="auto"/>
          </w:divBdr>
          <w:divsChild>
            <w:div w:id="1950500521">
              <w:marLeft w:val="0"/>
              <w:marRight w:val="0"/>
              <w:marTop w:val="0"/>
              <w:marBottom w:val="0"/>
              <w:divBdr>
                <w:top w:val="none" w:sz="0" w:space="0" w:color="auto"/>
                <w:left w:val="none" w:sz="0" w:space="0" w:color="auto"/>
                <w:bottom w:val="none" w:sz="0" w:space="0" w:color="auto"/>
                <w:right w:val="none" w:sz="0" w:space="0" w:color="auto"/>
              </w:divBdr>
              <w:divsChild>
                <w:div w:id="3196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5742">
      <w:bodyDiv w:val="1"/>
      <w:marLeft w:val="0"/>
      <w:marRight w:val="0"/>
      <w:marTop w:val="0"/>
      <w:marBottom w:val="0"/>
      <w:divBdr>
        <w:top w:val="none" w:sz="0" w:space="0" w:color="auto"/>
        <w:left w:val="none" w:sz="0" w:space="0" w:color="auto"/>
        <w:bottom w:val="none" w:sz="0" w:space="0" w:color="auto"/>
        <w:right w:val="none" w:sz="0" w:space="0" w:color="auto"/>
      </w:divBdr>
    </w:div>
    <w:div w:id="1984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vospitatel.ru/npd-doc?npmid=99&amp;npid=902389617&amp;anchor=XA00M2O2MP" TargetMode="External"/><Relationship Id="rId5" Type="http://schemas.openxmlformats.org/officeDocument/2006/relationships/hyperlink" Target="https://e.stvospitatel.ru/npd-doc?npmid=99&amp;npid=902389617&amp;anchor=ZAP288K3F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2021-10-14T08:19:00Z</cp:lastPrinted>
  <dcterms:created xsi:type="dcterms:W3CDTF">2021-10-04T14:38:00Z</dcterms:created>
  <dcterms:modified xsi:type="dcterms:W3CDTF">2021-10-14T09:02:00Z</dcterms:modified>
</cp:coreProperties>
</file>